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17" w:rsidRPr="00297217" w:rsidRDefault="00297217" w:rsidP="00E21E9E">
      <w:pPr>
        <w:spacing w:line="480" w:lineRule="auto"/>
        <w:rPr>
          <w:sz w:val="24"/>
          <w:szCs w:val="24"/>
        </w:rPr>
      </w:pPr>
    </w:p>
    <w:p w:rsidR="00AB06D6" w:rsidRPr="00F620C3" w:rsidRDefault="00E70E1D" w:rsidP="00AB06D6">
      <w:pPr>
        <w:spacing w:line="480" w:lineRule="auto"/>
        <w:jc w:val="center"/>
        <w:rPr>
          <w:rFonts w:ascii="华文中宋" w:eastAsia="华文中宋" w:hAnsi="华文中宋"/>
          <w:sz w:val="36"/>
          <w:szCs w:val="36"/>
        </w:rPr>
      </w:pPr>
      <w:r w:rsidRPr="00F620C3">
        <w:rPr>
          <w:rFonts w:ascii="华文中宋" w:eastAsia="华文中宋" w:hAnsi="华文中宋" w:hint="eastAsia"/>
          <w:sz w:val="36"/>
          <w:szCs w:val="36"/>
        </w:rPr>
        <w:t>中国社会科学院</w:t>
      </w:r>
      <w:r w:rsidR="00282398" w:rsidRPr="00F620C3">
        <w:rPr>
          <w:rFonts w:ascii="华文中宋" w:eastAsia="华文中宋" w:hAnsi="华文中宋" w:hint="eastAsia"/>
          <w:sz w:val="36"/>
          <w:szCs w:val="36"/>
        </w:rPr>
        <w:t>大学金融</w:t>
      </w:r>
      <w:r w:rsidRPr="00F620C3">
        <w:rPr>
          <w:rFonts w:ascii="华文中宋" w:eastAsia="华文中宋" w:hAnsi="华文中宋" w:hint="eastAsia"/>
          <w:sz w:val="36"/>
          <w:szCs w:val="36"/>
        </w:rPr>
        <w:t>系</w:t>
      </w:r>
    </w:p>
    <w:p w:rsidR="00E70E1D" w:rsidRPr="00F620C3" w:rsidRDefault="00E70E1D" w:rsidP="00AB06D6">
      <w:pPr>
        <w:spacing w:line="480" w:lineRule="auto"/>
        <w:jc w:val="center"/>
        <w:rPr>
          <w:rFonts w:ascii="华文中宋" w:eastAsia="华文中宋" w:hAnsi="华文中宋"/>
          <w:sz w:val="36"/>
          <w:szCs w:val="36"/>
        </w:rPr>
      </w:pPr>
      <w:r w:rsidRPr="00F620C3">
        <w:rPr>
          <w:rFonts w:ascii="华文中宋" w:eastAsia="华文中宋" w:hAnsi="华文中宋" w:hint="eastAsia"/>
          <w:sz w:val="36"/>
          <w:szCs w:val="36"/>
        </w:rPr>
        <w:t>202</w:t>
      </w:r>
      <w:r w:rsidR="00282398" w:rsidRPr="00F620C3">
        <w:rPr>
          <w:rFonts w:ascii="华文中宋" w:eastAsia="华文中宋" w:hAnsi="华文中宋" w:hint="eastAsia"/>
          <w:sz w:val="36"/>
          <w:szCs w:val="36"/>
        </w:rPr>
        <w:t>1</w:t>
      </w:r>
      <w:r w:rsidRPr="00F620C3">
        <w:rPr>
          <w:rFonts w:ascii="华文中宋" w:eastAsia="华文中宋" w:hAnsi="华文中宋" w:hint="eastAsia"/>
          <w:sz w:val="36"/>
          <w:szCs w:val="36"/>
        </w:rPr>
        <w:t>年硕士研究生招生复试录取</w:t>
      </w:r>
      <w:r w:rsidR="00B30AD8" w:rsidRPr="00B30AD8">
        <w:rPr>
          <w:rFonts w:ascii="华文中宋" w:eastAsia="华文中宋" w:hAnsi="华文中宋" w:hint="eastAsia"/>
          <w:sz w:val="36"/>
          <w:szCs w:val="36"/>
        </w:rPr>
        <w:t>办法</w:t>
      </w:r>
    </w:p>
    <w:p w:rsidR="00D90B70" w:rsidRPr="00282398" w:rsidRDefault="00D90B70" w:rsidP="00E70E1D">
      <w:pPr>
        <w:spacing w:line="480" w:lineRule="auto"/>
        <w:ind w:firstLineChars="200" w:firstLine="480"/>
        <w:rPr>
          <w:sz w:val="24"/>
          <w:szCs w:val="24"/>
        </w:rPr>
      </w:pPr>
    </w:p>
    <w:p w:rsidR="00E6521E" w:rsidRPr="00B30AD8" w:rsidRDefault="00E70E1D" w:rsidP="00B30AD8">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根据《教育部办公厅关于做好202</w:t>
      </w:r>
      <w:r w:rsidR="003568FE" w:rsidRPr="00E21E9E">
        <w:rPr>
          <w:rFonts w:ascii="仿宋" w:eastAsia="仿宋" w:hAnsi="仿宋" w:hint="eastAsia"/>
          <w:sz w:val="28"/>
          <w:szCs w:val="28"/>
        </w:rPr>
        <w:t>1年全国硕士研究生复试工作的通知》（教学司</w:t>
      </w:r>
      <w:r w:rsidRPr="00E21E9E">
        <w:rPr>
          <w:rFonts w:ascii="仿宋" w:eastAsia="仿宋" w:hAnsi="仿宋" w:hint="eastAsia"/>
          <w:sz w:val="28"/>
          <w:szCs w:val="28"/>
        </w:rPr>
        <w:t>﹝202</w:t>
      </w:r>
      <w:r w:rsidR="003568FE" w:rsidRPr="00E21E9E">
        <w:rPr>
          <w:rFonts w:ascii="仿宋" w:eastAsia="仿宋" w:hAnsi="仿宋" w:hint="eastAsia"/>
          <w:sz w:val="28"/>
          <w:szCs w:val="28"/>
        </w:rPr>
        <w:t>1</w:t>
      </w:r>
      <w:r w:rsidRPr="00E21E9E">
        <w:rPr>
          <w:rFonts w:ascii="仿宋" w:eastAsia="仿宋" w:hAnsi="仿宋" w:hint="eastAsia"/>
          <w:sz w:val="28"/>
          <w:szCs w:val="28"/>
        </w:rPr>
        <w:t>﹞</w:t>
      </w:r>
      <w:r w:rsidR="003568FE" w:rsidRPr="00E21E9E">
        <w:rPr>
          <w:rFonts w:ascii="仿宋" w:eastAsia="仿宋" w:hAnsi="仿宋" w:hint="eastAsia"/>
          <w:sz w:val="28"/>
          <w:szCs w:val="28"/>
        </w:rPr>
        <w:t>2</w:t>
      </w:r>
      <w:r w:rsidRPr="00E21E9E">
        <w:rPr>
          <w:rFonts w:ascii="仿宋" w:eastAsia="仿宋" w:hAnsi="仿宋" w:hint="eastAsia"/>
          <w:sz w:val="28"/>
          <w:szCs w:val="28"/>
        </w:rPr>
        <w:t>号）及北京市招生考试委员会相关文件要求，深入贯彻习近平总书记关于统筹推进新冠肺炎疫情防控和经济社会发展工作的重要讲话和重要指示批示精神，在确保安全性、公平性和科学性的基础上，坚持</w:t>
      </w:r>
      <w:r w:rsidR="006D31CD" w:rsidRPr="00E21E9E">
        <w:rPr>
          <w:rFonts w:ascii="仿宋" w:eastAsia="仿宋" w:hAnsi="仿宋" w:hint="eastAsia"/>
          <w:sz w:val="28"/>
          <w:szCs w:val="28"/>
        </w:rPr>
        <w:t>首善标准，坚持“按需招生、全面衡量、择优录取、宁缺毋滥”的原则</w:t>
      </w:r>
      <w:r w:rsidRPr="00E21E9E">
        <w:rPr>
          <w:rFonts w:ascii="仿宋" w:eastAsia="仿宋" w:hAnsi="仿宋" w:hint="eastAsia"/>
          <w:sz w:val="28"/>
          <w:szCs w:val="28"/>
        </w:rPr>
        <w:t>，</w:t>
      </w:r>
      <w:r w:rsidR="003568FE" w:rsidRPr="00E21E9E">
        <w:rPr>
          <w:rFonts w:ascii="仿宋" w:eastAsia="仿宋" w:hAnsi="仿宋" w:hint="eastAsia"/>
          <w:sz w:val="28"/>
          <w:szCs w:val="28"/>
        </w:rPr>
        <w:t>金融</w:t>
      </w:r>
      <w:r w:rsidR="00433B33" w:rsidRPr="00E21E9E">
        <w:rPr>
          <w:rFonts w:ascii="仿宋" w:eastAsia="仿宋" w:hAnsi="仿宋" w:hint="eastAsia"/>
          <w:sz w:val="28"/>
          <w:szCs w:val="28"/>
        </w:rPr>
        <w:t>系</w:t>
      </w:r>
      <w:r w:rsidRPr="00E21E9E">
        <w:rPr>
          <w:rFonts w:ascii="仿宋" w:eastAsia="仿宋" w:hAnsi="仿宋" w:hint="eastAsia"/>
          <w:sz w:val="28"/>
          <w:szCs w:val="28"/>
        </w:rPr>
        <w:t>就做好</w:t>
      </w:r>
      <w:r w:rsidR="003568FE" w:rsidRPr="00E21E9E">
        <w:rPr>
          <w:rFonts w:ascii="仿宋" w:eastAsia="仿宋" w:hAnsi="仿宋" w:hint="eastAsia"/>
          <w:sz w:val="28"/>
          <w:szCs w:val="28"/>
        </w:rPr>
        <w:t>2021</w:t>
      </w:r>
      <w:r w:rsidRPr="00E21E9E">
        <w:rPr>
          <w:rFonts w:ascii="仿宋" w:eastAsia="仿宋" w:hAnsi="仿宋" w:hint="eastAsia"/>
          <w:sz w:val="28"/>
          <w:szCs w:val="28"/>
        </w:rPr>
        <w:t>年硕士研究生招生复试及录取工作安排如下：</w:t>
      </w:r>
    </w:p>
    <w:p w:rsidR="0042014E" w:rsidRPr="00E21E9E" w:rsidRDefault="00B30AD8" w:rsidP="008B12A2">
      <w:pPr>
        <w:spacing w:line="540" w:lineRule="exact"/>
        <w:ind w:firstLineChars="200" w:firstLine="562"/>
        <w:rPr>
          <w:rFonts w:ascii="仿宋" w:eastAsia="仿宋" w:hAnsi="仿宋"/>
          <w:b/>
          <w:sz w:val="28"/>
          <w:szCs w:val="28"/>
        </w:rPr>
      </w:pPr>
      <w:r>
        <w:rPr>
          <w:rFonts w:ascii="仿宋" w:eastAsia="仿宋" w:hAnsi="仿宋" w:hint="eastAsia"/>
          <w:b/>
          <w:sz w:val="28"/>
          <w:szCs w:val="28"/>
        </w:rPr>
        <w:t>一</w:t>
      </w:r>
      <w:r w:rsidR="0042014E" w:rsidRPr="00E21E9E">
        <w:rPr>
          <w:rFonts w:ascii="仿宋" w:eastAsia="仿宋" w:hAnsi="仿宋" w:hint="eastAsia"/>
          <w:b/>
          <w:sz w:val="28"/>
          <w:szCs w:val="28"/>
        </w:rPr>
        <w:t>、复试的实施</w:t>
      </w:r>
    </w:p>
    <w:p w:rsidR="0042014E" w:rsidRPr="00E21E9E" w:rsidRDefault="00D611EF" w:rsidP="008B12A2">
      <w:pPr>
        <w:spacing w:line="540" w:lineRule="exact"/>
        <w:ind w:firstLineChars="200" w:firstLine="562"/>
        <w:rPr>
          <w:rFonts w:ascii="仿宋" w:eastAsia="仿宋" w:hAnsi="仿宋"/>
          <w:b/>
          <w:sz w:val="28"/>
          <w:szCs w:val="28"/>
        </w:rPr>
      </w:pPr>
      <w:r w:rsidRPr="00E21E9E">
        <w:rPr>
          <w:rFonts w:ascii="仿宋" w:eastAsia="仿宋" w:hAnsi="仿宋" w:hint="eastAsia"/>
          <w:b/>
          <w:sz w:val="28"/>
          <w:szCs w:val="28"/>
        </w:rPr>
        <w:t>（一）</w:t>
      </w:r>
      <w:r w:rsidR="0042014E" w:rsidRPr="00E21E9E">
        <w:rPr>
          <w:rFonts w:ascii="仿宋" w:eastAsia="仿宋" w:hAnsi="仿宋" w:hint="eastAsia"/>
          <w:b/>
          <w:sz w:val="28"/>
          <w:szCs w:val="28"/>
        </w:rPr>
        <w:t>复试分数要求</w:t>
      </w:r>
    </w:p>
    <w:p w:rsidR="00527F99" w:rsidRPr="00E21E9E" w:rsidRDefault="00EE025C" w:rsidP="008B12A2">
      <w:pPr>
        <w:spacing w:line="540" w:lineRule="exact"/>
        <w:ind w:firstLineChars="200" w:firstLine="560"/>
        <w:rPr>
          <w:rFonts w:ascii="仿宋" w:eastAsia="仿宋" w:hAnsi="仿宋"/>
          <w:sz w:val="28"/>
          <w:szCs w:val="28"/>
        </w:rPr>
      </w:pPr>
      <w:r>
        <w:rPr>
          <w:rFonts w:ascii="仿宋" w:eastAsia="仿宋" w:hAnsi="仿宋" w:hint="eastAsia"/>
          <w:sz w:val="28"/>
          <w:szCs w:val="28"/>
        </w:rPr>
        <w:t>1、</w:t>
      </w:r>
      <w:r w:rsidR="00527F99" w:rsidRPr="00E21E9E">
        <w:rPr>
          <w:rFonts w:ascii="仿宋" w:eastAsia="仿宋" w:hAnsi="仿宋" w:hint="eastAsia"/>
          <w:sz w:val="28"/>
          <w:szCs w:val="28"/>
        </w:rPr>
        <w:t>参加复试的考生，其初试分数不低于教育部《全国初试成绩基本要求》中所划定的分数线。</w:t>
      </w:r>
    </w:p>
    <w:p w:rsidR="00527F99" w:rsidRPr="00E21E9E" w:rsidRDefault="00EE025C" w:rsidP="008B12A2">
      <w:pPr>
        <w:spacing w:line="540" w:lineRule="exact"/>
        <w:ind w:firstLineChars="200" w:firstLine="560"/>
        <w:rPr>
          <w:rFonts w:ascii="仿宋" w:eastAsia="仿宋" w:hAnsi="仿宋"/>
          <w:sz w:val="28"/>
          <w:szCs w:val="28"/>
        </w:rPr>
      </w:pPr>
      <w:r>
        <w:rPr>
          <w:rFonts w:ascii="仿宋" w:eastAsia="仿宋" w:hAnsi="仿宋" w:hint="eastAsia"/>
          <w:sz w:val="28"/>
          <w:szCs w:val="28"/>
        </w:rPr>
        <w:t>2、</w:t>
      </w:r>
      <w:r w:rsidR="00527F99" w:rsidRPr="00E21E9E">
        <w:rPr>
          <w:rFonts w:ascii="仿宋" w:eastAsia="仿宋" w:hAnsi="仿宋" w:hint="eastAsia"/>
          <w:sz w:val="28"/>
          <w:szCs w:val="28"/>
        </w:rPr>
        <w:t>本年度金融系线上生合计4人，低于计划招生数，全部进</w:t>
      </w:r>
      <w:r w:rsidR="008F4159" w:rsidRPr="00E21E9E">
        <w:rPr>
          <w:rFonts w:ascii="仿宋" w:eastAsia="仿宋" w:hAnsi="仿宋" w:hint="eastAsia"/>
          <w:sz w:val="28"/>
          <w:szCs w:val="28"/>
        </w:rPr>
        <w:t>入复试。</w:t>
      </w:r>
    </w:p>
    <w:p w:rsidR="0042014E" w:rsidRPr="00E21E9E" w:rsidRDefault="00B518AA" w:rsidP="008B12A2">
      <w:pPr>
        <w:spacing w:line="540" w:lineRule="exact"/>
        <w:ind w:firstLineChars="200" w:firstLine="562"/>
        <w:rPr>
          <w:rFonts w:ascii="仿宋" w:eastAsia="仿宋" w:hAnsi="仿宋"/>
          <w:b/>
          <w:sz w:val="28"/>
          <w:szCs w:val="28"/>
        </w:rPr>
      </w:pPr>
      <w:r w:rsidRPr="00E21E9E">
        <w:rPr>
          <w:rFonts w:ascii="仿宋" w:eastAsia="仿宋" w:hAnsi="仿宋" w:hint="eastAsia"/>
          <w:b/>
          <w:sz w:val="28"/>
          <w:szCs w:val="28"/>
        </w:rPr>
        <w:t>（二）</w:t>
      </w:r>
      <w:r w:rsidR="0042014E" w:rsidRPr="00E21E9E">
        <w:rPr>
          <w:rFonts w:ascii="仿宋" w:eastAsia="仿宋" w:hAnsi="仿宋" w:hint="eastAsia"/>
          <w:b/>
          <w:sz w:val="28"/>
          <w:szCs w:val="28"/>
        </w:rPr>
        <w:t>复试时间</w:t>
      </w:r>
    </w:p>
    <w:p w:rsidR="000A58B2" w:rsidRPr="00E21E9E" w:rsidRDefault="000A58B2"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考生测试：</w:t>
      </w:r>
      <w:r w:rsidRPr="00BA1A69">
        <w:rPr>
          <w:rFonts w:ascii="仿宋" w:eastAsia="仿宋" w:hAnsi="仿宋" w:hint="eastAsia"/>
          <w:sz w:val="28"/>
          <w:szCs w:val="28"/>
        </w:rPr>
        <w:t>202</w:t>
      </w:r>
      <w:r w:rsidR="00673801" w:rsidRPr="00BA1A69">
        <w:rPr>
          <w:rFonts w:ascii="仿宋" w:eastAsia="仿宋" w:hAnsi="仿宋" w:hint="eastAsia"/>
          <w:sz w:val="28"/>
          <w:szCs w:val="28"/>
        </w:rPr>
        <w:t>1</w:t>
      </w:r>
      <w:r w:rsidRPr="00BA1A69">
        <w:rPr>
          <w:rFonts w:ascii="仿宋" w:eastAsia="仿宋" w:hAnsi="仿宋" w:hint="eastAsia"/>
          <w:sz w:val="28"/>
          <w:szCs w:val="28"/>
        </w:rPr>
        <w:t>年</w:t>
      </w:r>
      <w:r w:rsidR="00673801" w:rsidRPr="00BA1A69">
        <w:rPr>
          <w:rFonts w:ascii="仿宋" w:eastAsia="仿宋" w:hAnsi="仿宋" w:hint="eastAsia"/>
          <w:sz w:val="28"/>
          <w:szCs w:val="28"/>
        </w:rPr>
        <w:t>4</w:t>
      </w:r>
      <w:r w:rsidRPr="00BA1A69">
        <w:rPr>
          <w:rFonts w:ascii="仿宋" w:eastAsia="仿宋" w:hAnsi="仿宋" w:hint="eastAsia"/>
          <w:sz w:val="28"/>
          <w:szCs w:val="28"/>
        </w:rPr>
        <w:t>月</w:t>
      </w:r>
      <w:r w:rsidR="00673801" w:rsidRPr="00BA1A69">
        <w:rPr>
          <w:rFonts w:ascii="仿宋" w:eastAsia="仿宋" w:hAnsi="仿宋" w:hint="eastAsia"/>
          <w:sz w:val="28"/>
          <w:szCs w:val="28"/>
        </w:rPr>
        <w:t>2</w:t>
      </w:r>
      <w:r w:rsidRPr="00BA1A69">
        <w:rPr>
          <w:rFonts w:ascii="仿宋" w:eastAsia="仿宋" w:hAnsi="仿宋" w:hint="eastAsia"/>
          <w:sz w:val="28"/>
          <w:szCs w:val="28"/>
        </w:rPr>
        <w:t>日上午</w:t>
      </w:r>
      <w:r w:rsidR="004E40CC" w:rsidRPr="00BA1A69">
        <w:rPr>
          <w:rFonts w:ascii="仿宋" w:eastAsia="仿宋" w:hAnsi="仿宋" w:hint="eastAsia"/>
          <w:sz w:val="28"/>
          <w:szCs w:val="28"/>
        </w:rPr>
        <w:t>9</w:t>
      </w:r>
      <w:r w:rsidRPr="00BA1A69">
        <w:rPr>
          <w:rFonts w:ascii="仿宋" w:eastAsia="仿宋" w:hAnsi="仿宋" w:hint="eastAsia"/>
          <w:sz w:val="28"/>
          <w:szCs w:val="28"/>
        </w:rPr>
        <w:t>:</w:t>
      </w:r>
      <w:r w:rsidR="004E40CC" w:rsidRPr="00BA1A69">
        <w:rPr>
          <w:rFonts w:ascii="仿宋" w:eastAsia="仿宋" w:hAnsi="仿宋" w:hint="eastAsia"/>
          <w:sz w:val="28"/>
          <w:szCs w:val="28"/>
        </w:rPr>
        <w:t>3</w:t>
      </w:r>
      <w:r w:rsidR="00673801" w:rsidRPr="00BA1A69">
        <w:rPr>
          <w:rFonts w:ascii="仿宋" w:eastAsia="仿宋" w:hAnsi="仿宋" w:hint="eastAsia"/>
          <w:sz w:val="28"/>
          <w:szCs w:val="28"/>
        </w:rPr>
        <w:t>0</w:t>
      </w:r>
    </w:p>
    <w:p w:rsidR="00B2143E" w:rsidRPr="00E21E9E" w:rsidRDefault="000A58B2"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正式复试：</w:t>
      </w:r>
      <w:r w:rsidR="0042014E" w:rsidRPr="00E21E9E">
        <w:rPr>
          <w:rFonts w:ascii="仿宋" w:eastAsia="仿宋" w:hAnsi="仿宋" w:hint="eastAsia"/>
          <w:sz w:val="28"/>
          <w:szCs w:val="28"/>
        </w:rPr>
        <w:t>202</w:t>
      </w:r>
      <w:r w:rsidR="00673801" w:rsidRPr="00E21E9E">
        <w:rPr>
          <w:rFonts w:ascii="仿宋" w:eastAsia="仿宋" w:hAnsi="仿宋" w:hint="eastAsia"/>
          <w:sz w:val="28"/>
          <w:szCs w:val="28"/>
        </w:rPr>
        <w:t>1</w:t>
      </w:r>
      <w:r w:rsidR="0042014E" w:rsidRPr="00E21E9E">
        <w:rPr>
          <w:rFonts w:ascii="仿宋" w:eastAsia="仿宋" w:hAnsi="仿宋" w:hint="eastAsia"/>
          <w:sz w:val="28"/>
          <w:szCs w:val="28"/>
        </w:rPr>
        <w:t>年</w:t>
      </w:r>
      <w:r w:rsidR="00673801" w:rsidRPr="00E21E9E">
        <w:rPr>
          <w:rFonts w:ascii="仿宋" w:eastAsia="仿宋" w:hAnsi="仿宋" w:hint="eastAsia"/>
          <w:sz w:val="28"/>
          <w:szCs w:val="28"/>
        </w:rPr>
        <w:t>4</w:t>
      </w:r>
      <w:r w:rsidR="0042014E" w:rsidRPr="00E21E9E">
        <w:rPr>
          <w:rFonts w:ascii="仿宋" w:eastAsia="仿宋" w:hAnsi="仿宋" w:hint="eastAsia"/>
          <w:sz w:val="28"/>
          <w:szCs w:val="28"/>
        </w:rPr>
        <w:t>月</w:t>
      </w:r>
      <w:r w:rsidR="00673801" w:rsidRPr="00E21E9E">
        <w:rPr>
          <w:rFonts w:ascii="仿宋" w:eastAsia="仿宋" w:hAnsi="仿宋" w:hint="eastAsia"/>
          <w:sz w:val="28"/>
          <w:szCs w:val="28"/>
        </w:rPr>
        <w:t>6</w:t>
      </w:r>
      <w:r w:rsidR="0042014E" w:rsidRPr="00E21E9E">
        <w:rPr>
          <w:rFonts w:ascii="仿宋" w:eastAsia="仿宋" w:hAnsi="仿宋" w:hint="eastAsia"/>
          <w:sz w:val="28"/>
          <w:szCs w:val="28"/>
        </w:rPr>
        <w:t>日</w:t>
      </w:r>
      <w:r w:rsidR="00673801" w:rsidRPr="00E21E9E">
        <w:rPr>
          <w:rFonts w:ascii="仿宋" w:eastAsia="仿宋" w:hAnsi="仿宋" w:hint="eastAsia"/>
          <w:sz w:val="28"/>
          <w:szCs w:val="28"/>
        </w:rPr>
        <w:t>下</w:t>
      </w:r>
      <w:r w:rsidRPr="00E21E9E">
        <w:rPr>
          <w:rFonts w:ascii="仿宋" w:eastAsia="仿宋" w:hAnsi="仿宋" w:hint="eastAsia"/>
          <w:sz w:val="28"/>
          <w:szCs w:val="28"/>
        </w:rPr>
        <w:t>午</w:t>
      </w:r>
      <w:r w:rsidR="00673801" w:rsidRPr="00E21E9E">
        <w:rPr>
          <w:rFonts w:ascii="仿宋" w:eastAsia="仿宋" w:hAnsi="仿宋" w:hint="eastAsia"/>
          <w:sz w:val="28"/>
          <w:szCs w:val="28"/>
        </w:rPr>
        <w:t>13:00</w:t>
      </w:r>
    </w:p>
    <w:p w:rsidR="0042014E" w:rsidRPr="00E21E9E" w:rsidRDefault="00B518AA" w:rsidP="008B12A2">
      <w:pPr>
        <w:spacing w:line="540" w:lineRule="exact"/>
        <w:ind w:firstLineChars="200" w:firstLine="562"/>
        <w:rPr>
          <w:rFonts w:ascii="仿宋" w:eastAsia="仿宋" w:hAnsi="仿宋"/>
          <w:sz w:val="28"/>
          <w:szCs w:val="28"/>
        </w:rPr>
      </w:pPr>
      <w:r w:rsidRPr="00E21E9E">
        <w:rPr>
          <w:rFonts w:ascii="仿宋" w:eastAsia="仿宋" w:hAnsi="仿宋" w:hint="eastAsia"/>
          <w:b/>
          <w:sz w:val="28"/>
          <w:szCs w:val="28"/>
        </w:rPr>
        <w:t>（三）</w:t>
      </w:r>
      <w:r w:rsidR="006D07BF" w:rsidRPr="00E21E9E">
        <w:rPr>
          <w:rFonts w:ascii="仿宋" w:eastAsia="仿宋" w:hAnsi="仿宋" w:hint="eastAsia"/>
          <w:b/>
          <w:sz w:val="28"/>
          <w:szCs w:val="28"/>
        </w:rPr>
        <w:t>复试</w:t>
      </w:r>
      <w:r w:rsidR="0042014E" w:rsidRPr="00E21E9E">
        <w:rPr>
          <w:rFonts w:ascii="仿宋" w:eastAsia="仿宋" w:hAnsi="仿宋" w:hint="eastAsia"/>
          <w:b/>
          <w:sz w:val="28"/>
          <w:szCs w:val="28"/>
        </w:rPr>
        <w:t>方式</w:t>
      </w:r>
    </w:p>
    <w:p w:rsidR="0042014E" w:rsidRPr="00E21E9E" w:rsidRDefault="00822EF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1、</w:t>
      </w:r>
      <w:r w:rsidR="0042014E" w:rsidRPr="00E21E9E">
        <w:rPr>
          <w:rFonts w:ascii="仿宋" w:eastAsia="仿宋" w:hAnsi="仿宋" w:hint="eastAsia"/>
          <w:sz w:val="28"/>
          <w:szCs w:val="28"/>
        </w:rPr>
        <w:t>复试各环节均采用互联网平台、电子邮件、电话等非现场方式，包括招生咨询、材料收缴、资格审核、面试考核等环节，不安排任何现场形式招生活动。</w:t>
      </w:r>
    </w:p>
    <w:p w:rsidR="0042014E" w:rsidRPr="00E21E9E" w:rsidRDefault="00822EF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2、</w:t>
      </w:r>
      <w:r w:rsidR="0042014E" w:rsidRPr="00E21E9E">
        <w:rPr>
          <w:rFonts w:ascii="仿宋" w:eastAsia="仿宋" w:hAnsi="仿宋" w:hint="eastAsia"/>
          <w:sz w:val="28"/>
          <w:szCs w:val="28"/>
        </w:rPr>
        <w:t>复试采取网络远程面试方式进行，包括专业综合能力面试和</w:t>
      </w:r>
      <w:r w:rsidR="0042014E" w:rsidRPr="00E21E9E">
        <w:rPr>
          <w:rFonts w:ascii="仿宋" w:eastAsia="仿宋" w:hAnsi="仿宋" w:hint="eastAsia"/>
          <w:sz w:val="28"/>
          <w:szCs w:val="28"/>
        </w:rPr>
        <w:lastRenderedPageBreak/>
        <w:t>外语综合能力测试。将往年</w:t>
      </w:r>
      <w:r w:rsidR="005E6A78" w:rsidRPr="00E21E9E">
        <w:rPr>
          <w:rFonts w:ascii="仿宋" w:eastAsia="仿宋" w:hAnsi="仿宋" w:hint="eastAsia"/>
          <w:sz w:val="28"/>
          <w:szCs w:val="28"/>
        </w:rPr>
        <w:t>复试阶段</w:t>
      </w:r>
      <w:r w:rsidR="0042014E" w:rsidRPr="00E21E9E">
        <w:rPr>
          <w:rFonts w:ascii="仿宋" w:eastAsia="仿宋" w:hAnsi="仿宋" w:hint="eastAsia"/>
          <w:sz w:val="28"/>
          <w:szCs w:val="28"/>
        </w:rPr>
        <w:t>笔试考试中考察的重点内容纳入面试一并考察。同时由考生提供个人专业能力与潜质相关证明材料，供复试小组综合评价参考。</w:t>
      </w:r>
    </w:p>
    <w:p w:rsidR="002D3026" w:rsidRPr="00E21E9E" w:rsidRDefault="008A5702"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3、</w:t>
      </w:r>
      <w:r w:rsidR="002D3026" w:rsidRPr="00E21E9E">
        <w:rPr>
          <w:rFonts w:ascii="仿宋" w:eastAsia="仿宋" w:hAnsi="仿宋" w:hint="eastAsia"/>
          <w:sz w:val="28"/>
          <w:szCs w:val="28"/>
        </w:rPr>
        <w:t>复试尽可能采用综合性、开放性的能力型试题，按复试考生人数150%左右准备充足题量的题库，以应对突发情况。采取结构化的方式组织复试试题，做到每名复试考生答题数量、时长、难度基本相当。</w:t>
      </w:r>
    </w:p>
    <w:p w:rsidR="00C015FA" w:rsidRPr="00E21E9E" w:rsidRDefault="002D3026"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4、</w:t>
      </w:r>
      <w:r w:rsidR="00C015FA" w:rsidRPr="00E21E9E">
        <w:rPr>
          <w:rFonts w:ascii="仿宋" w:eastAsia="仿宋" w:hAnsi="仿宋" w:hint="eastAsia"/>
          <w:sz w:val="28"/>
          <w:szCs w:val="28"/>
        </w:rPr>
        <w:t>复试中，要采取“一平台”（</w:t>
      </w:r>
      <w:proofErr w:type="gramStart"/>
      <w:r w:rsidR="00630FFB" w:rsidRPr="00E21E9E">
        <w:rPr>
          <w:rFonts w:ascii="仿宋" w:eastAsia="仿宋" w:hAnsi="仿宋" w:hint="eastAsia"/>
          <w:sz w:val="28"/>
          <w:szCs w:val="28"/>
        </w:rPr>
        <w:t>学信网远程</w:t>
      </w:r>
      <w:proofErr w:type="gramEnd"/>
      <w:r w:rsidR="00630FFB" w:rsidRPr="00E21E9E">
        <w:rPr>
          <w:rFonts w:ascii="仿宋" w:eastAsia="仿宋" w:hAnsi="仿宋" w:hint="eastAsia"/>
          <w:sz w:val="28"/>
          <w:szCs w:val="28"/>
        </w:rPr>
        <w:t>复试</w:t>
      </w:r>
      <w:r w:rsidR="00C015FA" w:rsidRPr="00E21E9E">
        <w:rPr>
          <w:rFonts w:ascii="仿宋" w:eastAsia="仿宋" w:hAnsi="仿宋" w:hint="eastAsia"/>
          <w:sz w:val="28"/>
          <w:szCs w:val="28"/>
        </w:rPr>
        <w:t>平台）“三随机”（随机选定考生次序、随机确定导师组成人员、随机抽取复试试题）等方式，加强过程监管，严防“作弊”。要充分运用复试平台提供的 “双机位”“防锁屏”等技术手段提高防范作弊水平。</w:t>
      </w:r>
    </w:p>
    <w:p w:rsidR="0042014E" w:rsidRPr="00E21E9E" w:rsidRDefault="0031453E"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5、</w:t>
      </w:r>
      <w:r w:rsidR="00EA28E1" w:rsidRPr="00E21E9E">
        <w:rPr>
          <w:rFonts w:ascii="仿宋" w:eastAsia="仿宋" w:hAnsi="仿宋" w:hint="eastAsia"/>
          <w:sz w:val="28"/>
          <w:szCs w:val="28"/>
        </w:rPr>
        <w:t>每名考生面试时间一般</w:t>
      </w:r>
      <w:r w:rsidR="002E3FF5" w:rsidRPr="00E21E9E">
        <w:rPr>
          <w:rFonts w:ascii="仿宋" w:eastAsia="仿宋" w:hAnsi="仿宋" w:hint="eastAsia"/>
          <w:sz w:val="28"/>
          <w:szCs w:val="28"/>
        </w:rPr>
        <w:t>不少于</w:t>
      </w:r>
      <w:r w:rsidR="005543AC" w:rsidRPr="00E21E9E">
        <w:rPr>
          <w:rFonts w:ascii="仿宋" w:eastAsia="仿宋" w:hAnsi="仿宋" w:hint="eastAsia"/>
          <w:sz w:val="28"/>
          <w:szCs w:val="28"/>
        </w:rPr>
        <w:t>2</w:t>
      </w:r>
      <w:r w:rsidR="002E3FF5" w:rsidRPr="00E21E9E">
        <w:rPr>
          <w:rFonts w:ascii="仿宋" w:eastAsia="仿宋" w:hAnsi="仿宋" w:hint="eastAsia"/>
          <w:sz w:val="28"/>
          <w:szCs w:val="28"/>
        </w:rPr>
        <w:t>0分钟</w:t>
      </w:r>
      <w:r w:rsidR="005E6A78" w:rsidRPr="00E21E9E">
        <w:rPr>
          <w:rFonts w:ascii="仿宋" w:eastAsia="仿宋" w:hAnsi="仿宋" w:hint="eastAsia"/>
          <w:sz w:val="28"/>
          <w:szCs w:val="28"/>
        </w:rPr>
        <w:t>。</w:t>
      </w:r>
      <w:r w:rsidR="002E3FF5" w:rsidRPr="00E21E9E">
        <w:rPr>
          <w:rFonts w:ascii="仿宋" w:eastAsia="仿宋" w:hAnsi="仿宋" w:hint="eastAsia"/>
          <w:sz w:val="28"/>
          <w:szCs w:val="28"/>
        </w:rPr>
        <w:t>每个复试小组必须对每位考生的作答情况进行现场记录，全程录音录像，相关资料至少留存一年备查；同一学科类别、专业领域各复试小组的面试方式、时间、试题难度和成绩评定标准原则上应统一。</w:t>
      </w:r>
    </w:p>
    <w:p w:rsidR="000A6D14" w:rsidRPr="00E21E9E" w:rsidRDefault="00A56DA6" w:rsidP="008B12A2">
      <w:pPr>
        <w:spacing w:line="540" w:lineRule="exact"/>
        <w:ind w:firstLineChars="200" w:firstLine="562"/>
        <w:rPr>
          <w:rFonts w:ascii="仿宋" w:eastAsia="仿宋" w:hAnsi="仿宋"/>
          <w:b/>
          <w:sz w:val="28"/>
          <w:szCs w:val="28"/>
        </w:rPr>
      </w:pPr>
      <w:r w:rsidRPr="00E21E9E">
        <w:rPr>
          <w:rFonts w:ascii="仿宋" w:eastAsia="仿宋" w:hAnsi="仿宋" w:hint="eastAsia"/>
          <w:b/>
          <w:sz w:val="28"/>
          <w:szCs w:val="28"/>
        </w:rPr>
        <w:t>（</w:t>
      </w:r>
      <w:r w:rsidR="00D70A7A" w:rsidRPr="00E21E9E">
        <w:rPr>
          <w:rFonts w:ascii="仿宋" w:eastAsia="仿宋" w:hAnsi="仿宋" w:hint="eastAsia"/>
          <w:b/>
          <w:sz w:val="28"/>
          <w:szCs w:val="28"/>
        </w:rPr>
        <w:t>四</w:t>
      </w:r>
      <w:r w:rsidRPr="00E21E9E">
        <w:rPr>
          <w:rFonts w:ascii="仿宋" w:eastAsia="仿宋" w:hAnsi="仿宋" w:hint="eastAsia"/>
          <w:b/>
          <w:sz w:val="28"/>
          <w:szCs w:val="28"/>
        </w:rPr>
        <w:t>）</w:t>
      </w:r>
      <w:r w:rsidR="00B57A53" w:rsidRPr="00E21E9E">
        <w:rPr>
          <w:rFonts w:ascii="仿宋" w:eastAsia="仿宋" w:hAnsi="仿宋" w:hint="eastAsia"/>
          <w:b/>
          <w:sz w:val="28"/>
          <w:szCs w:val="28"/>
        </w:rPr>
        <w:t>复</w:t>
      </w:r>
      <w:r w:rsidR="000A6D14" w:rsidRPr="00E21E9E">
        <w:rPr>
          <w:rFonts w:ascii="仿宋" w:eastAsia="仿宋" w:hAnsi="仿宋" w:hint="eastAsia"/>
          <w:b/>
          <w:sz w:val="28"/>
          <w:szCs w:val="28"/>
        </w:rPr>
        <w:t>试主要内容</w:t>
      </w:r>
    </w:p>
    <w:p w:rsidR="000A6D14" w:rsidRPr="00E21E9E" w:rsidRDefault="005543AC"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金融</w:t>
      </w:r>
      <w:proofErr w:type="gramStart"/>
      <w:r w:rsidR="00A56DA6" w:rsidRPr="00E21E9E">
        <w:rPr>
          <w:rFonts w:ascii="仿宋" w:eastAsia="仿宋" w:hAnsi="仿宋" w:hint="eastAsia"/>
          <w:sz w:val="28"/>
          <w:szCs w:val="28"/>
        </w:rPr>
        <w:t>系拟</w:t>
      </w:r>
      <w:r w:rsidR="000A6D14" w:rsidRPr="00E21E9E">
        <w:rPr>
          <w:rFonts w:ascii="仿宋" w:eastAsia="仿宋" w:hAnsi="仿宋" w:hint="eastAsia"/>
          <w:sz w:val="28"/>
          <w:szCs w:val="28"/>
        </w:rPr>
        <w:t>充分</w:t>
      </w:r>
      <w:proofErr w:type="gramEnd"/>
      <w:r w:rsidR="000A6D14" w:rsidRPr="00E21E9E">
        <w:rPr>
          <w:rFonts w:ascii="仿宋" w:eastAsia="仿宋" w:hAnsi="仿宋" w:hint="eastAsia"/>
          <w:sz w:val="28"/>
          <w:szCs w:val="28"/>
        </w:rPr>
        <w:t>发挥复试的选拔作用，根据培养目标和学科特色，结合生源特点，</w:t>
      </w:r>
      <w:r w:rsidR="00A56DA6" w:rsidRPr="00E21E9E">
        <w:rPr>
          <w:rFonts w:ascii="仿宋" w:eastAsia="仿宋" w:hAnsi="仿宋" w:hint="eastAsia"/>
          <w:sz w:val="28"/>
          <w:szCs w:val="28"/>
        </w:rPr>
        <w:t>加强对考生专业能力、创新能力和综合素质等方面的考查。</w:t>
      </w:r>
      <w:r w:rsidR="00892E71" w:rsidRPr="00E21E9E">
        <w:rPr>
          <w:rFonts w:ascii="仿宋" w:eastAsia="仿宋" w:hAnsi="仿宋" w:hint="eastAsia"/>
          <w:sz w:val="28"/>
          <w:szCs w:val="28"/>
        </w:rPr>
        <w:t>复试</w:t>
      </w:r>
      <w:r w:rsidR="000A6D14" w:rsidRPr="00E21E9E">
        <w:rPr>
          <w:rFonts w:ascii="仿宋" w:eastAsia="仿宋" w:hAnsi="仿宋" w:hint="eastAsia"/>
          <w:sz w:val="28"/>
          <w:szCs w:val="28"/>
        </w:rPr>
        <w:t>包含专业素质和能力、综合素质和能力两大基本方面：</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1、</w:t>
      </w:r>
      <w:r w:rsidR="000A6D14" w:rsidRPr="00E21E9E">
        <w:rPr>
          <w:rFonts w:ascii="仿宋" w:eastAsia="仿宋" w:hAnsi="仿宋" w:hint="eastAsia"/>
          <w:sz w:val="28"/>
          <w:szCs w:val="28"/>
        </w:rPr>
        <w:t>专业素质和能力：</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（1）</w:t>
      </w:r>
      <w:r w:rsidR="000A6D14" w:rsidRPr="00E21E9E">
        <w:rPr>
          <w:rFonts w:ascii="仿宋" w:eastAsia="仿宋" w:hAnsi="仿宋" w:hint="eastAsia"/>
          <w:sz w:val="28"/>
          <w:szCs w:val="28"/>
        </w:rPr>
        <w:t>大学阶段学习情况及成绩；</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（2）</w:t>
      </w:r>
      <w:r w:rsidR="000A6D14" w:rsidRPr="00E21E9E">
        <w:rPr>
          <w:rFonts w:ascii="仿宋" w:eastAsia="仿宋" w:hAnsi="仿宋" w:hint="eastAsia"/>
          <w:sz w:val="28"/>
          <w:szCs w:val="28"/>
        </w:rPr>
        <w:t>大学毕业论文和发表论文情况；</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（3）</w:t>
      </w:r>
      <w:r w:rsidR="000A6D14" w:rsidRPr="00E21E9E">
        <w:rPr>
          <w:rFonts w:ascii="仿宋" w:eastAsia="仿宋" w:hAnsi="仿宋" w:hint="eastAsia"/>
          <w:sz w:val="28"/>
          <w:szCs w:val="28"/>
        </w:rPr>
        <w:t>全面考核考生对本学科（专业）理论知识和应用技能掌握程度，利用所学理论发现、分析、解决问题的能力，对本学科发展动态的了解以及在本专业领域发展的潜力；</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lastRenderedPageBreak/>
        <w:t>（4）</w:t>
      </w:r>
      <w:r w:rsidR="00630FFB" w:rsidRPr="00E21E9E">
        <w:rPr>
          <w:rFonts w:ascii="仿宋" w:eastAsia="仿宋" w:hAnsi="仿宋" w:hint="eastAsia"/>
          <w:sz w:val="28"/>
          <w:szCs w:val="28"/>
        </w:rPr>
        <w:t>外语综合能力测试</w:t>
      </w:r>
      <w:r w:rsidR="000A6D14" w:rsidRPr="00E21E9E">
        <w:rPr>
          <w:rFonts w:ascii="仿宋" w:eastAsia="仿宋" w:hAnsi="仿宋" w:hint="eastAsia"/>
          <w:sz w:val="28"/>
          <w:szCs w:val="28"/>
        </w:rPr>
        <w:t>，包括听说能力；</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（5）</w:t>
      </w:r>
      <w:r w:rsidR="000A6D14" w:rsidRPr="00E21E9E">
        <w:rPr>
          <w:rFonts w:ascii="仿宋" w:eastAsia="仿宋" w:hAnsi="仿宋" w:hint="eastAsia"/>
          <w:sz w:val="28"/>
          <w:szCs w:val="28"/>
        </w:rPr>
        <w:t>创新精神和创新能力。</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2、</w:t>
      </w:r>
      <w:r w:rsidR="000A6D14" w:rsidRPr="00E21E9E">
        <w:rPr>
          <w:rFonts w:ascii="仿宋" w:eastAsia="仿宋" w:hAnsi="仿宋" w:hint="eastAsia"/>
          <w:sz w:val="28"/>
          <w:szCs w:val="28"/>
        </w:rPr>
        <w:t>综合素质和能力：</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（1）</w:t>
      </w:r>
      <w:r w:rsidR="000A6D14" w:rsidRPr="00E21E9E">
        <w:rPr>
          <w:rFonts w:ascii="仿宋" w:eastAsia="仿宋" w:hAnsi="仿宋" w:hint="eastAsia"/>
          <w:sz w:val="28"/>
          <w:szCs w:val="28"/>
        </w:rPr>
        <w:t>思想政治素质和道德品质、人文素养等</w:t>
      </w:r>
      <w:r w:rsidRPr="00E21E9E">
        <w:rPr>
          <w:rFonts w:ascii="仿宋" w:eastAsia="仿宋" w:hAnsi="仿宋" w:hint="eastAsia"/>
          <w:sz w:val="28"/>
          <w:szCs w:val="28"/>
        </w:rPr>
        <w:t>；</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（2）</w:t>
      </w:r>
      <w:r w:rsidR="000A6D14" w:rsidRPr="00E21E9E">
        <w:rPr>
          <w:rFonts w:ascii="仿宋" w:eastAsia="仿宋" w:hAnsi="仿宋" w:hint="eastAsia"/>
          <w:sz w:val="28"/>
          <w:szCs w:val="28"/>
        </w:rPr>
        <w:t>本学科（专业）以外的学习、科研、社会实践（学生工作、社团活动、志愿服务等）或实际工作表现等方面的情况；</w:t>
      </w:r>
    </w:p>
    <w:p w:rsidR="000A6D14" w:rsidRPr="00E21E9E" w:rsidRDefault="00B57A53"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（3）</w:t>
      </w:r>
      <w:r w:rsidR="000A6D14" w:rsidRPr="00E21E9E">
        <w:rPr>
          <w:rFonts w:ascii="仿宋" w:eastAsia="仿宋" w:hAnsi="仿宋" w:hint="eastAsia"/>
          <w:sz w:val="28"/>
          <w:szCs w:val="28"/>
        </w:rPr>
        <w:t>事业心、责任感、纪律性（遵纪守法）、协作性和心理健康情况。</w:t>
      </w:r>
    </w:p>
    <w:p w:rsidR="00E14006" w:rsidRPr="00E21E9E" w:rsidRDefault="003E10E9" w:rsidP="008B12A2">
      <w:pPr>
        <w:spacing w:line="540" w:lineRule="exact"/>
        <w:ind w:firstLineChars="200" w:firstLine="562"/>
        <w:rPr>
          <w:rFonts w:ascii="仿宋" w:eastAsia="仿宋" w:hAnsi="仿宋"/>
          <w:b/>
          <w:sz w:val="28"/>
          <w:szCs w:val="28"/>
        </w:rPr>
      </w:pPr>
      <w:r w:rsidRPr="00E21E9E">
        <w:rPr>
          <w:rFonts w:ascii="仿宋" w:eastAsia="仿宋" w:hAnsi="仿宋" w:hint="eastAsia"/>
          <w:b/>
          <w:sz w:val="28"/>
          <w:szCs w:val="28"/>
        </w:rPr>
        <w:t>（</w:t>
      </w:r>
      <w:r w:rsidR="00D70A7A" w:rsidRPr="00E21E9E">
        <w:rPr>
          <w:rFonts w:ascii="仿宋" w:eastAsia="仿宋" w:hAnsi="仿宋" w:hint="eastAsia"/>
          <w:b/>
          <w:sz w:val="28"/>
          <w:szCs w:val="28"/>
        </w:rPr>
        <w:t>五</w:t>
      </w:r>
      <w:r w:rsidRPr="00E21E9E">
        <w:rPr>
          <w:rFonts w:ascii="仿宋" w:eastAsia="仿宋" w:hAnsi="仿宋" w:hint="eastAsia"/>
          <w:b/>
          <w:sz w:val="28"/>
          <w:szCs w:val="28"/>
        </w:rPr>
        <w:t>）</w:t>
      </w:r>
      <w:r w:rsidR="00E14006" w:rsidRPr="00E21E9E">
        <w:rPr>
          <w:rFonts w:ascii="仿宋" w:eastAsia="仿宋" w:hAnsi="仿宋" w:hint="eastAsia"/>
          <w:b/>
          <w:sz w:val="28"/>
          <w:szCs w:val="28"/>
        </w:rPr>
        <w:t>复试材料</w:t>
      </w:r>
    </w:p>
    <w:p w:rsidR="00E14006" w:rsidRPr="00E21E9E" w:rsidRDefault="00E14006"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考生复试前须提供如下材料的原件或扫描、拍照电子版，以便相关院系全面考察：</w:t>
      </w:r>
    </w:p>
    <w:p w:rsidR="005543AC" w:rsidRPr="00E21E9E" w:rsidRDefault="00EE025C" w:rsidP="008B12A2">
      <w:pPr>
        <w:spacing w:line="540" w:lineRule="exact"/>
        <w:ind w:firstLineChars="200" w:firstLine="560"/>
        <w:rPr>
          <w:rFonts w:ascii="仿宋" w:eastAsia="仿宋" w:hAnsi="仿宋"/>
          <w:sz w:val="28"/>
          <w:szCs w:val="28"/>
        </w:rPr>
      </w:pPr>
      <w:r>
        <w:rPr>
          <w:rFonts w:ascii="仿宋" w:eastAsia="仿宋" w:hAnsi="仿宋" w:hint="eastAsia"/>
          <w:sz w:val="28"/>
          <w:szCs w:val="28"/>
        </w:rPr>
        <w:t>1、</w:t>
      </w:r>
      <w:r w:rsidR="005543AC" w:rsidRPr="00E21E9E">
        <w:rPr>
          <w:rFonts w:ascii="仿宋" w:eastAsia="仿宋" w:hAnsi="仿宋" w:hint="eastAsia"/>
          <w:sz w:val="28"/>
          <w:szCs w:val="28"/>
        </w:rPr>
        <w:t>准考证；</w:t>
      </w:r>
    </w:p>
    <w:p w:rsidR="005543AC" w:rsidRPr="00E21E9E" w:rsidRDefault="00EE025C" w:rsidP="008B12A2">
      <w:pPr>
        <w:spacing w:line="540" w:lineRule="exact"/>
        <w:ind w:firstLineChars="200" w:firstLine="560"/>
        <w:rPr>
          <w:rFonts w:ascii="仿宋" w:eastAsia="仿宋" w:hAnsi="仿宋"/>
          <w:sz w:val="28"/>
          <w:szCs w:val="28"/>
        </w:rPr>
      </w:pPr>
      <w:r>
        <w:rPr>
          <w:rFonts w:ascii="仿宋" w:eastAsia="仿宋" w:hAnsi="仿宋" w:hint="eastAsia"/>
          <w:sz w:val="28"/>
          <w:szCs w:val="28"/>
        </w:rPr>
        <w:t>2、</w:t>
      </w:r>
      <w:r w:rsidR="005543AC" w:rsidRPr="00E21E9E">
        <w:rPr>
          <w:rFonts w:ascii="仿宋" w:eastAsia="仿宋" w:hAnsi="仿宋" w:hint="eastAsia"/>
          <w:sz w:val="28"/>
          <w:szCs w:val="28"/>
        </w:rPr>
        <w:t>有效身份证件复印件（正反面印在一页 A4 纸上）；</w:t>
      </w:r>
    </w:p>
    <w:p w:rsidR="005543AC" w:rsidRPr="00E21E9E" w:rsidRDefault="00EE025C" w:rsidP="008B12A2">
      <w:pPr>
        <w:spacing w:line="540" w:lineRule="exact"/>
        <w:ind w:firstLineChars="200" w:firstLine="560"/>
        <w:rPr>
          <w:rFonts w:ascii="仿宋" w:eastAsia="仿宋" w:hAnsi="仿宋"/>
          <w:sz w:val="28"/>
          <w:szCs w:val="28"/>
        </w:rPr>
      </w:pPr>
      <w:r>
        <w:rPr>
          <w:rFonts w:ascii="仿宋" w:eastAsia="仿宋" w:hAnsi="仿宋" w:hint="eastAsia"/>
          <w:sz w:val="28"/>
          <w:szCs w:val="28"/>
        </w:rPr>
        <w:t>3、</w:t>
      </w:r>
      <w:r w:rsidR="005543AC" w:rsidRPr="00E21E9E">
        <w:rPr>
          <w:rFonts w:ascii="仿宋" w:eastAsia="仿宋" w:hAnsi="仿宋" w:hint="eastAsia"/>
          <w:sz w:val="28"/>
          <w:szCs w:val="28"/>
        </w:rPr>
        <w:t>学历、学位证书原件（往届生）；学生证原件（包括个人信息页和注册页）或在读证明（应届生）；</w:t>
      </w:r>
    </w:p>
    <w:p w:rsidR="005543AC" w:rsidRPr="00E21E9E" w:rsidRDefault="00EE025C" w:rsidP="008B12A2">
      <w:pPr>
        <w:spacing w:line="540" w:lineRule="exact"/>
        <w:ind w:firstLineChars="200" w:firstLine="560"/>
        <w:rPr>
          <w:rFonts w:ascii="仿宋" w:eastAsia="仿宋" w:hAnsi="仿宋"/>
          <w:sz w:val="28"/>
          <w:szCs w:val="28"/>
        </w:rPr>
      </w:pPr>
      <w:r>
        <w:rPr>
          <w:rFonts w:ascii="仿宋" w:eastAsia="仿宋" w:hAnsi="仿宋" w:hint="eastAsia"/>
          <w:sz w:val="28"/>
          <w:szCs w:val="28"/>
        </w:rPr>
        <w:t>4、</w:t>
      </w:r>
      <w:r w:rsidR="005543AC" w:rsidRPr="00E21E9E">
        <w:rPr>
          <w:rFonts w:ascii="仿宋" w:eastAsia="仿宋" w:hAnsi="仿宋" w:hint="eastAsia"/>
          <w:sz w:val="28"/>
          <w:szCs w:val="28"/>
        </w:rPr>
        <w:t>个人陈述（包括个人基本信息、政治表现、外语水平、与报考专业相关的学术科研能力和经历、研究生期间学习研究规划，1</w:t>
      </w:r>
      <w:r w:rsidR="005543AC" w:rsidRPr="00E21E9E">
        <w:rPr>
          <w:rFonts w:ascii="仿宋" w:eastAsia="仿宋" w:hAnsi="仿宋"/>
          <w:sz w:val="28"/>
          <w:szCs w:val="28"/>
        </w:rPr>
        <w:t>500</w:t>
      </w:r>
      <w:r w:rsidR="005543AC" w:rsidRPr="00E21E9E">
        <w:rPr>
          <w:rFonts w:ascii="仿宋" w:eastAsia="仿宋" w:hAnsi="仿宋" w:hint="eastAsia"/>
          <w:sz w:val="28"/>
          <w:szCs w:val="28"/>
        </w:rPr>
        <w:t>字左右）；</w:t>
      </w:r>
    </w:p>
    <w:p w:rsidR="005543AC" w:rsidRPr="00E21E9E" w:rsidRDefault="00EE025C" w:rsidP="008B12A2">
      <w:pPr>
        <w:spacing w:line="540" w:lineRule="exact"/>
        <w:ind w:firstLineChars="200" w:firstLine="560"/>
        <w:rPr>
          <w:rFonts w:ascii="仿宋" w:eastAsia="仿宋" w:hAnsi="仿宋"/>
          <w:sz w:val="28"/>
          <w:szCs w:val="28"/>
        </w:rPr>
      </w:pPr>
      <w:r>
        <w:rPr>
          <w:rFonts w:ascii="仿宋" w:eastAsia="仿宋" w:hAnsi="仿宋" w:hint="eastAsia"/>
          <w:sz w:val="28"/>
          <w:szCs w:val="28"/>
        </w:rPr>
        <w:t>5、</w:t>
      </w:r>
      <w:r w:rsidR="005543AC" w:rsidRPr="00E21E9E">
        <w:rPr>
          <w:rFonts w:ascii="仿宋" w:eastAsia="仿宋" w:hAnsi="仿宋" w:hint="eastAsia"/>
          <w:sz w:val="28"/>
          <w:szCs w:val="28"/>
        </w:rPr>
        <w:t>可以反映考生科研能力和潜质、综合素质和能力的其他材料，包括但不限于本科毕业学校正式成绩单、毕业论文（大纲、摘要或进展报告）、科研成果、参加学术科研活动等方面的情况和证明。</w:t>
      </w:r>
    </w:p>
    <w:p w:rsidR="00E14006" w:rsidRPr="00E21E9E" w:rsidRDefault="00E14006"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以上材料作为复试</w:t>
      </w:r>
      <w:r w:rsidR="008144BC" w:rsidRPr="00E21E9E">
        <w:rPr>
          <w:rFonts w:ascii="仿宋" w:eastAsia="仿宋" w:hAnsi="仿宋" w:hint="eastAsia"/>
          <w:sz w:val="28"/>
          <w:szCs w:val="28"/>
        </w:rPr>
        <w:t>小组考核的重要参考，考生未提交视为没有；以上材料均应保证真实性</w:t>
      </w:r>
      <w:r w:rsidRPr="00E21E9E">
        <w:rPr>
          <w:rFonts w:ascii="仿宋" w:eastAsia="仿宋" w:hAnsi="仿宋" w:hint="eastAsia"/>
          <w:sz w:val="28"/>
          <w:szCs w:val="28"/>
        </w:rPr>
        <w:t>。</w:t>
      </w:r>
    </w:p>
    <w:p w:rsidR="00CA620D" w:rsidRPr="00E21E9E" w:rsidRDefault="003E10E9" w:rsidP="008B12A2">
      <w:pPr>
        <w:spacing w:line="540" w:lineRule="exact"/>
        <w:ind w:firstLineChars="200" w:firstLine="562"/>
        <w:rPr>
          <w:rFonts w:ascii="仿宋" w:eastAsia="仿宋" w:hAnsi="仿宋"/>
          <w:b/>
          <w:sz w:val="28"/>
          <w:szCs w:val="28"/>
        </w:rPr>
      </w:pPr>
      <w:r w:rsidRPr="00E21E9E">
        <w:rPr>
          <w:rFonts w:ascii="仿宋" w:eastAsia="仿宋" w:hAnsi="仿宋" w:hint="eastAsia"/>
          <w:b/>
          <w:sz w:val="28"/>
          <w:szCs w:val="28"/>
        </w:rPr>
        <w:t>（</w:t>
      </w:r>
      <w:r w:rsidR="00D70A7A" w:rsidRPr="00E21E9E">
        <w:rPr>
          <w:rFonts w:ascii="仿宋" w:eastAsia="仿宋" w:hAnsi="仿宋" w:hint="eastAsia"/>
          <w:b/>
          <w:sz w:val="28"/>
          <w:szCs w:val="28"/>
        </w:rPr>
        <w:t>六</w:t>
      </w:r>
      <w:r w:rsidRPr="00E21E9E">
        <w:rPr>
          <w:rFonts w:ascii="仿宋" w:eastAsia="仿宋" w:hAnsi="仿宋" w:hint="eastAsia"/>
          <w:b/>
          <w:sz w:val="28"/>
          <w:szCs w:val="28"/>
        </w:rPr>
        <w:t>）</w:t>
      </w:r>
      <w:r w:rsidR="001A5331" w:rsidRPr="00E21E9E">
        <w:rPr>
          <w:rFonts w:ascii="仿宋" w:eastAsia="仿宋" w:hAnsi="仿宋" w:hint="eastAsia"/>
          <w:b/>
          <w:sz w:val="28"/>
          <w:szCs w:val="28"/>
        </w:rPr>
        <w:t>思</w:t>
      </w:r>
      <w:r w:rsidR="00CA620D" w:rsidRPr="00E21E9E">
        <w:rPr>
          <w:rFonts w:ascii="仿宋" w:eastAsia="仿宋" w:hAnsi="仿宋" w:hint="eastAsia"/>
          <w:b/>
          <w:sz w:val="28"/>
          <w:szCs w:val="28"/>
        </w:rPr>
        <w:t>想政治素质和道德品质考核及体检</w:t>
      </w:r>
    </w:p>
    <w:p w:rsidR="00CA620D" w:rsidRPr="00E21E9E" w:rsidRDefault="00CA620D"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考生应在复试期间提交由所在单位、存档单位党组织（党委、分</w:t>
      </w:r>
      <w:r w:rsidRPr="00E21E9E">
        <w:rPr>
          <w:rFonts w:ascii="仿宋" w:eastAsia="仿宋" w:hAnsi="仿宋" w:hint="eastAsia"/>
          <w:sz w:val="28"/>
          <w:szCs w:val="28"/>
        </w:rPr>
        <w:lastRenderedPageBreak/>
        <w:t>党委、党总支）出具的思想政治素质和道德品质鉴定材料。思想政治素质和道德品质考核不作量化计入总成绩，但考核结果不合格者不予录取。</w:t>
      </w:r>
    </w:p>
    <w:p w:rsidR="000A6D14" w:rsidRPr="00E21E9E" w:rsidRDefault="008D08D2"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拟录取考生体检在入学体检中完成，体检不合格者，按要求取消入学资格。</w:t>
      </w:r>
    </w:p>
    <w:p w:rsidR="00CA620D" w:rsidRPr="00E21E9E" w:rsidRDefault="00F20BD6" w:rsidP="008B12A2">
      <w:pPr>
        <w:spacing w:line="540" w:lineRule="exact"/>
        <w:ind w:firstLineChars="200" w:firstLine="562"/>
        <w:rPr>
          <w:rFonts w:ascii="仿宋" w:eastAsia="仿宋" w:hAnsi="仿宋"/>
          <w:b/>
          <w:sz w:val="28"/>
          <w:szCs w:val="28"/>
        </w:rPr>
      </w:pPr>
      <w:r w:rsidRPr="00E21E9E">
        <w:rPr>
          <w:rFonts w:ascii="仿宋" w:eastAsia="仿宋" w:hAnsi="仿宋" w:hint="eastAsia"/>
          <w:b/>
          <w:sz w:val="28"/>
          <w:szCs w:val="28"/>
        </w:rPr>
        <w:t>（</w:t>
      </w:r>
      <w:r w:rsidR="00D70A7A" w:rsidRPr="00E21E9E">
        <w:rPr>
          <w:rFonts w:ascii="仿宋" w:eastAsia="仿宋" w:hAnsi="仿宋" w:hint="eastAsia"/>
          <w:b/>
          <w:sz w:val="28"/>
          <w:szCs w:val="28"/>
        </w:rPr>
        <w:t>七</w:t>
      </w:r>
      <w:r w:rsidRPr="00E21E9E">
        <w:rPr>
          <w:rFonts w:ascii="仿宋" w:eastAsia="仿宋" w:hAnsi="仿宋" w:hint="eastAsia"/>
          <w:b/>
          <w:sz w:val="28"/>
          <w:szCs w:val="28"/>
        </w:rPr>
        <w:t>）</w:t>
      </w:r>
      <w:r w:rsidR="00CA620D" w:rsidRPr="00E21E9E">
        <w:rPr>
          <w:rFonts w:ascii="仿宋" w:eastAsia="仿宋" w:hAnsi="仿宋" w:hint="eastAsia"/>
          <w:b/>
          <w:sz w:val="28"/>
          <w:szCs w:val="28"/>
        </w:rPr>
        <w:t>成绩的评定及计算</w:t>
      </w:r>
    </w:p>
    <w:p w:rsidR="00CA620D" w:rsidRPr="00E21E9E" w:rsidRDefault="00CA620D"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网络远程面试包括专业综合能力面试和外语综合能力测试。</w:t>
      </w:r>
    </w:p>
    <w:p w:rsidR="00CA620D" w:rsidRPr="00E21E9E" w:rsidRDefault="00CA620D"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专业综合能力面试主要考</w:t>
      </w:r>
      <w:r w:rsidR="004E0CC7" w:rsidRPr="00E21E9E">
        <w:rPr>
          <w:rFonts w:ascii="仿宋" w:eastAsia="仿宋" w:hAnsi="仿宋" w:hint="eastAsia"/>
          <w:sz w:val="28"/>
          <w:szCs w:val="28"/>
        </w:rPr>
        <w:t>查</w:t>
      </w:r>
      <w:r w:rsidRPr="00E21E9E">
        <w:rPr>
          <w:rFonts w:ascii="仿宋" w:eastAsia="仿宋" w:hAnsi="仿宋" w:hint="eastAsia"/>
          <w:sz w:val="28"/>
          <w:szCs w:val="28"/>
        </w:rPr>
        <w:t>学生综合运用专业知识的能力，总分200分；外语综合能力测试（含听力和口语）50分。复试总分为250分，合格线为150分。入学考试总成绩为初试成绩（总分500分）和复试成绩（总分250分）之</w:t>
      </w:r>
      <w:proofErr w:type="gramStart"/>
      <w:r w:rsidRPr="00E21E9E">
        <w:rPr>
          <w:rFonts w:ascii="仿宋" w:eastAsia="仿宋" w:hAnsi="仿宋" w:hint="eastAsia"/>
          <w:sz w:val="28"/>
          <w:szCs w:val="28"/>
        </w:rPr>
        <w:t>和</w:t>
      </w:r>
      <w:proofErr w:type="gramEnd"/>
      <w:r w:rsidRPr="00E21E9E">
        <w:rPr>
          <w:rFonts w:ascii="仿宋" w:eastAsia="仿宋" w:hAnsi="仿宋" w:hint="eastAsia"/>
          <w:sz w:val="28"/>
          <w:szCs w:val="28"/>
        </w:rPr>
        <w:t>。</w:t>
      </w:r>
    </w:p>
    <w:p w:rsidR="008D08D2" w:rsidRPr="00E21E9E" w:rsidRDefault="00B30AD8" w:rsidP="008B12A2">
      <w:pPr>
        <w:spacing w:line="540" w:lineRule="exact"/>
        <w:ind w:firstLineChars="200" w:firstLine="562"/>
        <w:rPr>
          <w:rFonts w:ascii="仿宋" w:eastAsia="仿宋" w:hAnsi="仿宋"/>
          <w:b/>
          <w:sz w:val="28"/>
          <w:szCs w:val="28"/>
        </w:rPr>
      </w:pPr>
      <w:r>
        <w:rPr>
          <w:rFonts w:ascii="仿宋" w:eastAsia="仿宋" w:hAnsi="仿宋" w:hint="eastAsia"/>
          <w:b/>
          <w:sz w:val="28"/>
          <w:szCs w:val="28"/>
        </w:rPr>
        <w:t>二</w:t>
      </w:r>
      <w:r w:rsidR="00804960" w:rsidRPr="004D5CD0">
        <w:rPr>
          <w:rFonts w:ascii="仿宋" w:eastAsia="仿宋" w:hAnsi="仿宋" w:hint="eastAsia"/>
          <w:b/>
          <w:sz w:val="28"/>
          <w:szCs w:val="28"/>
        </w:rPr>
        <w:t>、</w:t>
      </w:r>
      <w:r w:rsidR="008D08D2" w:rsidRPr="004D5CD0">
        <w:rPr>
          <w:rFonts w:ascii="仿宋" w:eastAsia="仿宋" w:hAnsi="仿宋" w:hint="eastAsia"/>
          <w:b/>
          <w:sz w:val="28"/>
          <w:szCs w:val="28"/>
        </w:rPr>
        <w:t>调剂</w:t>
      </w:r>
    </w:p>
    <w:p w:rsidR="00443A01" w:rsidRPr="00443A01" w:rsidRDefault="00EE025C" w:rsidP="008B12A2">
      <w:pPr>
        <w:spacing w:line="540" w:lineRule="exact"/>
        <w:ind w:firstLineChars="200" w:firstLine="562"/>
        <w:rPr>
          <w:rFonts w:ascii="仿宋" w:eastAsia="仿宋" w:hAnsi="仿宋" w:cs="Times New Roman"/>
          <w:b/>
          <w:bCs/>
          <w:sz w:val="28"/>
          <w:szCs w:val="28"/>
        </w:rPr>
      </w:pPr>
      <w:r w:rsidRPr="00EE025C">
        <w:rPr>
          <w:rFonts w:ascii="仿宋" w:eastAsia="仿宋" w:hAnsi="仿宋" w:cs="Times New Roman" w:hint="eastAsia"/>
          <w:b/>
          <w:bCs/>
          <w:sz w:val="28"/>
          <w:szCs w:val="28"/>
        </w:rPr>
        <w:t>（一）</w:t>
      </w:r>
      <w:r w:rsidR="00443A01" w:rsidRPr="00443A01">
        <w:rPr>
          <w:rFonts w:ascii="仿宋" w:eastAsia="仿宋" w:hAnsi="仿宋" w:cs="Times New Roman" w:hint="eastAsia"/>
          <w:b/>
          <w:bCs/>
          <w:sz w:val="28"/>
          <w:szCs w:val="28"/>
        </w:rPr>
        <w:t>考生参与调剂的基本条件</w:t>
      </w:r>
    </w:p>
    <w:p w:rsidR="00443A01" w:rsidRPr="00443A01" w:rsidRDefault="00EE025C" w:rsidP="008B12A2">
      <w:pPr>
        <w:tabs>
          <w:tab w:val="left" w:pos="0"/>
        </w:tabs>
        <w:adjustRightInd w:val="0"/>
        <w:spacing w:line="540" w:lineRule="exact"/>
        <w:ind w:firstLineChars="200" w:firstLine="552"/>
        <w:rPr>
          <w:rFonts w:ascii="仿宋" w:eastAsia="仿宋" w:hAnsi="仿宋" w:cs="Times New Roman"/>
          <w:spacing w:val="-2"/>
          <w:sz w:val="28"/>
          <w:szCs w:val="28"/>
        </w:rPr>
      </w:pPr>
      <w:r>
        <w:rPr>
          <w:rFonts w:ascii="仿宋" w:eastAsia="仿宋" w:hAnsi="仿宋" w:cs="Times New Roman" w:hint="eastAsia"/>
          <w:spacing w:val="-2"/>
          <w:sz w:val="28"/>
          <w:szCs w:val="28"/>
        </w:rPr>
        <w:t>1、</w:t>
      </w:r>
      <w:r w:rsidR="00443A01" w:rsidRPr="00443A01">
        <w:rPr>
          <w:rFonts w:ascii="仿宋" w:eastAsia="仿宋" w:hAnsi="仿宋" w:cs="Times New Roman" w:hint="eastAsia"/>
          <w:spacing w:val="-2"/>
          <w:sz w:val="28"/>
          <w:szCs w:val="28"/>
        </w:rPr>
        <w:t>符合招生简章中规定的调入专业的报考条件；初试成绩符合第一志愿报考专业在调入地区的《全国初试成绩基本要求》；调入专业与第一志愿报考专业相同或相近，应在同一学科门类范围内；考生初试科目应与调入专业初试科目相同或相近，</w:t>
      </w:r>
      <w:r w:rsidR="00443A01" w:rsidRPr="00443A01">
        <w:rPr>
          <w:rFonts w:ascii="仿宋" w:eastAsia="仿宋" w:hAnsi="仿宋" w:cs="Times New Roman" w:hint="eastAsia"/>
          <w:sz w:val="28"/>
          <w:szCs w:val="28"/>
        </w:rPr>
        <w:t>其中统考科目应相同</w:t>
      </w:r>
      <w:r w:rsidR="00443A01" w:rsidRPr="00443A01">
        <w:rPr>
          <w:rFonts w:ascii="仿宋" w:eastAsia="仿宋" w:hAnsi="仿宋" w:cs="Times New Roman" w:hint="eastAsia"/>
          <w:spacing w:val="-2"/>
          <w:sz w:val="28"/>
          <w:szCs w:val="28"/>
        </w:rPr>
        <w:t>。</w:t>
      </w:r>
    </w:p>
    <w:p w:rsidR="00443A01" w:rsidRDefault="00EE025C" w:rsidP="008B12A2">
      <w:pPr>
        <w:tabs>
          <w:tab w:val="left" w:pos="0"/>
        </w:tabs>
        <w:adjustRightInd w:val="0"/>
        <w:spacing w:line="540" w:lineRule="exact"/>
        <w:ind w:firstLineChars="200" w:firstLine="552"/>
        <w:rPr>
          <w:rFonts w:ascii="仿宋" w:eastAsia="仿宋" w:hAnsi="仿宋" w:cs="Times New Roman"/>
          <w:sz w:val="28"/>
          <w:szCs w:val="28"/>
        </w:rPr>
      </w:pPr>
      <w:r>
        <w:rPr>
          <w:rFonts w:ascii="仿宋" w:eastAsia="仿宋" w:hAnsi="仿宋" w:cs="Times New Roman" w:hint="eastAsia"/>
          <w:spacing w:val="-2"/>
          <w:sz w:val="28"/>
          <w:szCs w:val="28"/>
        </w:rPr>
        <w:t>2、</w:t>
      </w:r>
      <w:r w:rsidR="00443A01" w:rsidRPr="00443A01">
        <w:rPr>
          <w:rFonts w:ascii="仿宋" w:eastAsia="仿宋" w:hAnsi="仿宋" w:cs="Times New Roman" w:hint="eastAsia"/>
          <w:sz w:val="28"/>
          <w:szCs w:val="28"/>
        </w:rPr>
        <w:t>报考学术型学位考生可以调剂到相关专业学位专业，报考专业学位考生不得调剂到学术型学位专业。</w:t>
      </w:r>
    </w:p>
    <w:p w:rsidR="00EE025C" w:rsidRPr="00443A01" w:rsidRDefault="00EE025C" w:rsidP="008B12A2">
      <w:pPr>
        <w:tabs>
          <w:tab w:val="left" w:pos="0"/>
        </w:tabs>
        <w:adjustRightInd w:val="0"/>
        <w:spacing w:line="540" w:lineRule="exact"/>
        <w:ind w:firstLineChars="200" w:firstLine="562"/>
        <w:rPr>
          <w:rFonts w:ascii="仿宋" w:eastAsia="仿宋" w:hAnsi="仿宋" w:cs="Times New Roman"/>
          <w:b/>
          <w:sz w:val="28"/>
          <w:szCs w:val="28"/>
        </w:rPr>
      </w:pPr>
      <w:r w:rsidRPr="00EE025C">
        <w:rPr>
          <w:rFonts w:ascii="仿宋" w:eastAsia="仿宋" w:hAnsi="仿宋" w:cs="Times New Roman" w:hint="eastAsia"/>
          <w:b/>
          <w:sz w:val="28"/>
          <w:szCs w:val="28"/>
        </w:rPr>
        <w:t>（二）调剂工作程序及要求</w:t>
      </w:r>
    </w:p>
    <w:p w:rsidR="00EE025C" w:rsidRDefault="00EE025C" w:rsidP="008B12A2">
      <w:pPr>
        <w:tabs>
          <w:tab w:val="left" w:pos="0"/>
        </w:tabs>
        <w:adjustRightInd w:val="0"/>
        <w:spacing w:line="540" w:lineRule="exact"/>
        <w:ind w:firstLineChars="200" w:firstLine="552"/>
        <w:rPr>
          <w:rFonts w:ascii="仿宋" w:eastAsia="仿宋" w:hAnsi="仿宋" w:cs="Times New Roman"/>
          <w:spacing w:val="-2"/>
          <w:sz w:val="28"/>
          <w:szCs w:val="28"/>
        </w:rPr>
      </w:pPr>
      <w:r>
        <w:rPr>
          <w:rFonts w:ascii="仿宋" w:eastAsia="仿宋" w:hAnsi="仿宋" w:cs="Times New Roman" w:hint="eastAsia"/>
          <w:spacing w:val="-2"/>
          <w:sz w:val="28"/>
          <w:szCs w:val="28"/>
        </w:rPr>
        <w:t>1、为方便考生调剂，及时告知第一志愿考生进入复试情况及复试结果。</w:t>
      </w:r>
    </w:p>
    <w:p w:rsidR="00E5352D" w:rsidRPr="00E21E9E" w:rsidRDefault="00EE025C" w:rsidP="008B12A2">
      <w:pPr>
        <w:tabs>
          <w:tab w:val="left" w:pos="0"/>
        </w:tabs>
        <w:adjustRightInd w:val="0"/>
        <w:spacing w:line="540" w:lineRule="exact"/>
        <w:ind w:firstLineChars="200" w:firstLine="552"/>
        <w:rPr>
          <w:rFonts w:ascii="仿宋" w:eastAsia="仿宋" w:hAnsi="仿宋" w:cs="Times New Roman"/>
          <w:spacing w:val="-2"/>
          <w:sz w:val="28"/>
          <w:szCs w:val="28"/>
        </w:rPr>
      </w:pPr>
      <w:r>
        <w:rPr>
          <w:rFonts w:ascii="仿宋" w:eastAsia="仿宋" w:hAnsi="仿宋" w:cs="Times New Roman" w:hint="eastAsia"/>
          <w:spacing w:val="-2"/>
          <w:sz w:val="28"/>
          <w:szCs w:val="28"/>
        </w:rPr>
        <w:t>2、</w:t>
      </w:r>
      <w:r w:rsidR="00E5352D" w:rsidRPr="00E21E9E">
        <w:rPr>
          <w:rFonts w:ascii="仿宋" w:eastAsia="仿宋" w:hAnsi="仿宋" w:cs="Times New Roman" w:hint="eastAsia"/>
          <w:spacing w:val="-2"/>
          <w:sz w:val="28"/>
          <w:szCs w:val="28"/>
        </w:rPr>
        <w:t>中国</w:t>
      </w:r>
      <w:proofErr w:type="gramStart"/>
      <w:r w:rsidR="00E5352D" w:rsidRPr="00E21E9E">
        <w:rPr>
          <w:rFonts w:ascii="仿宋" w:eastAsia="仿宋" w:hAnsi="仿宋" w:cs="Times New Roman" w:hint="eastAsia"/>
          <w:spacing w:val="-2"/>
          <w:sz w:val="28"/>
          <w:szCs w:val="28"/>
        </w:rPr>
        <w:t>研</w:t>
      </w:r>
      <w:proofErr w:type="gramEnd"/>
      <w:r w:rsidR="00E5352D" w:rsidRPr="00E21E9E">
        <w:rPr>
          <w:rFonts w:ascii="仿宋" w:eastAsia="仿宋" w:hAnsi="仿宋" w:cs="Times New Roman" w:hint="eastAsia"/>
          <w:spacing w:val="-2"/>
          <w:sz w:val="28"/>
          <w:szCs w:val="28"/>
        </w:rPr>
        <w:t>招网（yz.chsi.com.cn）“全国硕士生招生调剂服务系统”（以下简称“调剂系统”）的开放日期为2021 年3 月20 日，调剂的具体要求和调剂服务系统的使用方法可详见</w:t>
      </w:r>
      <w:proofErr w:type="gramStart"/>
      <w:r w:rsidR="00E5352D" w:rsidRPr="00E21E9E">
        <w:rPr>
          <w:rFonts w:ascii="仿宋" w:eastAsia="仿宋" w:hAnsi="仿宋" w:cs="Times New Roman" w:hint="eastAsia"/>
          <w:spacing w:val="-2"/>
          <w:sz w:val="28"/>
          <w:szCs w:val="28"/>
        </w:rPr>
        <w:t>研招网</w:t>
      </w:r>
      <w:proofErr w:type="gramEnd"/>
      <w:r w:rsidR="00E5352D" w:rsidRPr="00E21E9E">
        <w:rPr>
          <w:rFonts w:ascii="仿宋" w:eastAsia="仿宋" w:hAnsi="仿宋" w:cs="Times New Roman" w:hint="eastAsia"/>
          <w:spacing w:val="-2"/>
          <w:sz w:val="28"/>
          <w:szCs w:val="28"/>
        </w:rPr>
        <w:t>相关栏目的说</w:t>
      </w:r>
      <w:r w:rsidR="00E5352D" w:rsidRPr="00E21E9E">
        <w:rPr>
          <w:rFonts w:ascii="仿宋" w:eastAsia="仿宋" w:hAnsi="仿宋" w:cs="Times New Roman" w:hint="eastAsia"/>
          <w:spacing w:val="-2"/>
          <w:sz w:val="28"/>
          <w:szCs w:val="28"/>
        </w:rPr>
        <w:lastRenderedPageBreak/>
        <w:t>明。</w:t>
      </w:r>
    </w:p>
    <w:p w:rsidR="00E5352D" w:rsidRPr="00E21E9E" w:rsidRDefault="007D070F" w:rsidP="008B12A2">
      <w:pPr>
        <w:tabs>
          <w:tab w:val="left" w:pos="0"/>
        </w:tabs>
        <w:adjustRightInd w:val="0"/>
        <w:spacing w:line="540" w:lineRule="exact"/>
        <w:ind w:firstLineChars="200" w:firstLine="552"/>
        <w:rPr>
          <w:rFonts w:ascii="仿宋" w:eastAsia="仿宋" w:hAnsi="仿宋" w:cs="Times New Roman"/>
          <w:spacing w:val="-2"/>
          <w:sz w:val="28"/>
          <w:szCs w:val="28"/>
        </w:rPr>
      </w:pPr>
      <w:r>
        <w:rPr>
          <w:rFonts w:ascii="仿宋" w:eastAsia="仿宋" w:hAnsi="仿宋" w:cs="Times New Roman" w:hint="eastAsia"/>
          <w:spacing w:val="-2"/>
          <w:sz w:val="28"/>
          <w:szCs w:val="28"/>
        </w:rPr>
        <w:t>3、</w:t>
      </w:r>
      <w:r w:rsidR="00E5352D" w:rsidRPr="00E21E9E">
        <w:rPr>
          <w:rFonts w:ascii="仿宋" w:eastAsia="仿宋" w:hAnsi="仿宋" w:cs="Times New Roman" w:hint="eastAsia"/>
          <w:spacing w:val="-2"/>
          <w:sz w:val="28"/>
          <w:szCs w:val="28"/>
        </w:rPr>
        <w:t>金融系本年度上线生源不足，决定从校内其他院系和校外单位合格生源中调剂，不复试录取线下生源。接收调剂时优先选择第一志愿报考本校其他院系、专业的合格生源以及本校应届毕业生报考其他高校需要调剂的合格生源。</w:t>
      </w:r>
    </w:p>
    <w:p w:rsidR="00E5352D" w:rsidRPr="00E21E9E" w:rsidRDefault="007D070F" w:rsidP="008B12A2">
      <w:pPr>
        <w:tabs>
          <w:tab w:val="left" w:pos="0"/>
        </w:tabs>
        <w:adjustRightInd w:val="0"/>
        <w:spacing w:line="540" w:lineRule="exact"/>
        <w:ind w:firstLineChars="200" w:firstLine="552"/>
        <w:rPr>
          <w:rFonts w:ascii="仿宋" w:eastAsia="仿宋" w:hAnsi="仿宋" w:cs="Times New Roman"/>
          <w:spacing w:val="-2"/>
          <w:sz w:val="28"/>
          <w:szCs w:val="28"/>
        </w:rPr>
      </w:pPr>
      <w:r>
        <w:rPr>
          <w:rFonts w:ascii="仿宋" w:eastAsia="仿宋" w:hAnsi="仿宋" w:cs="Times New Roman" w:hint="eastAsia"/>
          <w:spacing w:val="-2"/>
          <w:sz w:val="28"/>
          <w:szCs w:val="28"/>
        </w:rPr>
        <w:t>4、</w:t>
      </w:r>
      <w:r w:rsidR="00E5352D" w:rsidRPr="00E21E9E">
        <w:rPr>
          <w:rFonts w:ascii="仿宋" w:eastAsia="仿宋" w:hAnsi="仿宋" w:cs="Times New Roman" w:hint="eastAsia"/>
          <w:spacing w:val="-2"/>
          <w:sz w:val="28"/>
          <w:szCs w:val="28"/>
        </w:rPr>
        <w:t xml:space="preserve">每次开放调剂系统持续时间不得低于12 </w:t>
      </w:r>
      <w:proofErr w:type="gramStart"/>
      <w:r w:rsidR="00E5352D" w:rsidRPr="00E21E9E">
        <w:rPr>
          <w:rFonts w:ascii="仿宋" w:eastAsia="仿宋" w:hAnsi="仿宋" w:cs="Times New Roman" w:hint="eastAsia"/>
          <w:spacing w:val="-2"/>
          <w:sz w:val="28"/>
          <w:szCs w:val="28"/>
        </w:rPr>
        <w:t>个</w:t>
      </w:r>
      <w:proofErr w:type="gramEnd"/>
      <w:r w:rsidR="00E5352D" w:rsidRPr="00E21E9E">
        <w:rPr>
          <w:rFonts w:ascii="仿宋" w:eastAsia="仿宋" w:hAnsi="仿宋" w:cs="Times New Roman" w:hint="eastAsia"/>
          <w:spacing w:val="-2"/>
          <w:sz w:val="28"/>
          <w:szCs w:val="28"/>
        </w:rPr>
        <w:t>小时，开放关闭调剂系统时间会提前公布。对申请同一招生单位同一专业、初试科目完全相同的调剂考生，应当按考生初试成绩择优确定进入复试的考生名单，不得简单以考生提交调剂志愿的时间先后顺序等非学业水平标准作为遴选依据。</w:t>
      </w:r>
    </w:p>
    <w:p w:rsidR="00E5352D" w:rsidRPr="00E21E9E" w:rsidRDefault="007D070F" w:rsidP="008B12A2">
      <w:pPr>
        <w:tabs>
          <w:tab w:val="left" w:pos="0"/>
        </w:tabs>
        <w:adjustRightInd w:val="0"/>
        <w:spacing w:line="540" w:lineRule="exact"/>
        <w:ind w:firstLineChars="200" w:firstLine="552"/>
        <w:rPr>
          <w:rFonts w:ascii="仿宋" w:eastAsia="仿宋" w:hAnsi="仿宋" w:cs="Times New Roman"/>
          <w:spacing w:val="-2"/>
          <w:sz w:val="28"/>
          <w:szCs w:val="28"/>
        </w:rPr>
      </w:pPr>
      <w:r>
        <w:rPr>
          <w:rFonts w:ascii="仿宋" w:eastAsia="仿宋" w:hAnsi="仿宋" w:cs="Times New Roman" w:hint="eastAsia"/>
          <w:spacing w:val="-2"/>
          <w:sz w:val="28"/>
          <w:szCs w:val="28"/>
        </w:rPr>
        <w:t>5、</w:t>
      </w:r>
      <w:r w:rsidR="00E5352D" w:rsidRPr="00E21E9E">
        <w:rPr>
          <w:rFonts w:ascii="仿宋" w:eastAsia="仿宋" w:hAnsi="仿宋" w:cs="Times New Roman" w:hint="eastAsia"/>
          <w:spacing w:val="-2"/>
          <w:sz w:val="28"/>
          <w:szCs w:val="28"/>
        </w:rPr>
        <w:t>复试录取工作小组确定调剂工作要求和程序，确定调剂考生名单，填写系调剂复试名单，并经学校招生工作领导小组批准后进行复试。接收调剂考生必须通过“调剂系统”进行，未经该系统录取的调剂考生在录取检查中不予认可。</w:t>
      </w:r>
    </w:p>
    <w:p w:rsidR="008D08D2" w:rsidRPr="00E21E9E" w:rsidRDefault="007D070F" w:rsidP="008B12A2">
      <w:pPr>
        <w:tabs>
          <w:tab w:val="left" w:pos="0"/>
        </w:tabs>
        <w:adjustRightInd w:val="0"/>
        <w:spacing w:line="540" w:lineRule="exact"/>
        <w:ind w:firstLineChars="200" w:firstLine="552"/>
        <w:rPr>
          <w:rFonts w:ascii="仿宋" w:eastAsia="仿宋" w:hAnsi="仿宋" w:cs="Times New Roman"/>
          <w:spacing w:val="-2"/>
          <w:sz w:val="28"/>
          <w:szCs w:val="28"/>
        </w:rPr>
      </w:pPr>
      <w:r>
        <w:rPr>
          <w:rFonts w:ascii="仿宋" w:eastAsia="仿宋" w:hAnsi="仿宋" w:cs="Times New Roman" w:hint="eastAsia"/>
          <w:spacing w:val="-2"/>
          <w:sz w:val="28"/>
          <w:szCs w:val="28"/>
        </w:rPr>
        <w:t>6、</w:t>
      </w:r>
      <w:r w:rsidR="00E5352D" w:rsidRPr="00E21E9E">
        <w:rPr>
          <w:rFonts w:ascii="仿宋" w:eastAsia="仿宋" w:hAnsi="仿宋" w:cs="Times New Roman" w:hint="eastAsia"/>
          <w:spacing w:val="-2"/>
          <w:sz w:val="28"/>
          <w:szCs w:val="28"/>
        </w:rPr>
        <w:t>调入考生的调剂工作由招生办归口管理，由系进行“调剂系统”中的操作和具体工作的实施。调出考生的相关材料不得由考生本人携带，招生办将根据考生的调剂申请和考生调入单位的接收函向考生调入单位机要寄送考生自命题科目试卷等相关材料。</w:t>
      </w:r>
    </w:p>
    <w:p w:rsidR="00804960" w:rsidRPr="00E21E9E" w:rsidRDefault="00B30AD8" w:rsidP="008B12A2">
      <w:pPr>
        <w:spacing w:line="540" w:lineRule="exact"/>
        <w:ind w:firstLineChars="200" w:firstLine="562"/>
        <w:rPr>
          <w:rFonts w:ascii="仿宋" w:eastAsia="仿宋" w:hAnsi="仿宋"/>
          <w:b/>
          <w:sz w:val="28"/>
          <w:szCs w:val="28"/>
        </w:rPr>
      </w:pPr>
      <w:r>
        <w:rPr>
          <w:rFonts w:ascii="仿宋" w:eastAsia="仿宋" w:hAnsi="仿宋" w:hint="eastAsia"/>
          <w:b/>
          <w:sz w:val="28"/>
          <w:szCs w:val="28"/>
        </w:rPr>
        <w:t>三</w:t>
      </w:r>
      <w:r w:rsidR="008D08D2" w:rsidRPr="00E21E9E">
        <w:rPr>
          <w:rFonts w:ascii="仿宋" w:eastAsia="仿宋" w:hAnsi="仿宋" w:hint="eastAsia"/>
          <w:b/>
          <w:sz w:val="28"/>
          <w:szCs w:val="28"/>
        </w:rPr>
        <w:t>、</w:t>
      </w:r>
      <w:r w:rsidR="00804960" w:rsidRPr="00E21E9E">
        <w:rPr>
          <w:rFonts w:ascii="仿宋" w:eastAsia="仿宋" w:hAnsi="仿宋" w:hint="eastAsia"/>
          <w:b/>
          <w:sz w:val="28"/>
          <w:szCs w:val="28"/>
        </w:rPr>
        <w:t>录取</w:t>
      </w:r>
    </w:p>
    <w:p w:rsidR="00804960" w:rsidRPr="00E21E9E" w:rsidRDefault="005543AC"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金融</w:t>
      </w:r>
      <w:proofErr w:type="gramStart"/>
      <w:r w:rsidR="00F20BD6" w:rsidRPr="00E21E9E">
        <w:rPr>
          <w:rFonts w:ascii="仿宋" w:eastAsia="仿宋" w:hAnsi="仿宋" w:hint="eastAsia"/>
          <w:sz w:val="28"/>
          <w:szCs w:val="28"/>
        </w:rPr>
        <w:t>系</w:t>
      </w:r>
      <w:r w:rsidR="00804960" w:rsidRPr="00E21E9E">
        <w:rPr>
          <w:rFonts w:ascii="仿宋" w:eastAsia="仿宋" w:hAnsi="仿宋" w:hint="eastAsia"/>
          <w:sz w:val="28"/>
          <w:szCs w:val="28"/>
        </w:rPr>
        <w:t>严格</w:t>
      </w:r>
      <w:proofErr w:type="gramEnd"/>
      <w:r w:rsidR="00804960" w:rsidRPr="00E21E9E">
        <w:rPr>
          <w:rFonts w:ascii="仿宋" w:eastAsia="仿宋" w:hAnsi="仿宋" w:hint="eastAsia"/>
          <w:sz w:val="28"/>
          <w:szCs w:val="28"/>
        </w:rPr>
        <w:t>执行202</w:t>
      </w:r>
      <w:r w:rsidRPr="00E21E9E">
        <w:rPr>
          <w:rFonts w:ascii="仿宋" w:eastAsia="仿宋" w:hAnsi="仿宋" w:hint="eastAsia"/>
          <w:sz w:val="28"/>
          <w:szCs w:val="28"/>
        </w:rPr>
        <w:t>1</w:t>
      </w:r>
      <w:r w:rsidR="00804960" w:rsidRPr="00E21E9E">
        <w:rPr>
          <w:rFonts w:ascii="仿宋" w:eastAsia="仿宋" w:hAnsi="仿宋" w:hint="eastAsia"/>
          <w:sz w:val="28"/>
          <w:szCs w:val="28"/>
        </w:rPr>
        <w:t>年硕士研究生招生专业计划，</w:t>
      </w:r>
      <w:r w:rsidR="00F20BD6" w:rsidRPr="00E21E9E">
        <w:rPr>
          <w:rFonts w:ascii="仿宋" w:eastAsia="仿宋" w:hAnsi="仿宋" w:hint="eastAsia"/>
          <w:sz w:val="28"/>
          <w:szCs w:val="28"/>
        </w:rPr>
        <w:t>录取人数为</w:t>
      </w:r>
      <w:r w:rsidRPr="00E21E9E">
        <w:rPr>
          <w:rFonts w:ascii="仿宋" w:eastAsia="仿宋" w:hAnsi="仿宋" w:hint="eastAsia"/>
          <w:sz w:val="28"/>
          <w:szCs w:val="28"/>
        </w:rPr>
        <w:t>6</w:t>
      </w:r>
      <w:r w:rsidR="00F20BD6" w:rsidRPr="00E21E9E">
        <w:rPr>
          <w:rFonts w:ascii="仿宋" w:eastAsia="仿宋" w:hAnsi="仿宋" w:hint="eastAsia"/>
          <w:sz w:val="28"/>
          <w:szCs w:val="28"/>
        </w:rPr>
        <w:t>人。不</w:t>
      </w:r>
      <w:r w:rsidR="00804960" w:rsidRPr="00E21E9E">
        <w:rPr>
          <w:rFonts w:ascii="仿宋" w:eastAsia="仿宋" w:hAnsi="仿宋" w:hint="eastAsia"/>
          <w:sz w:val="28"/>
          <w:szCs w:val="28"/>
        </w:rPr>
        <w:t>在招生计划之外对考生承诺预录取。</w:t>
      </w:r>
    </w:p>
    <w:p w:rsidR="00804960" w:rsidRPr="00E21E9E" w:rsidRDefault="00804960"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定向就业的硕士研究生均须在被录取前与系、用人单位分别签订定向就业协议。</w:t>
      </w:r>
    </w:p>
    <w:p w:rsidR="00804960" w:rsidRPr="00E21E9E" w:rsidRDefault="00804960"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被录取的全日制学习方式的非定向就业考生的人事档案必须转入我校，户口可按个人意愿确定是否转入。</w:t>
      </w:r>
      <w:proofErr w:type="gramStart"/>
      <w:r w:rsidRPr="00E21E9E">
        <w:rPr>
          <w:rFonts w:ascii="仿宋" w:eastAsia="仿宋" w:hAnsi="仿宋" w:hint="eastAsia"/>
          <w:sz w:val="28"/>
          <w:szCs w:val="28"/>
        </w:rPr>
        <w:t>调档函随录取</w:t>
      </w:r>
      <w:proofErr w:type="gramEnd"/>
      <w:r w:rsidRPr="00E21E9E">
        <w:rPr>
          <w:rFonts w:ascii="仿宋" w:eastAsia="仿宋" w:hAnsi="仿宋" w:hint="eastAsia"/>
          <w:sz w:val="28"/>
          <w:szCs w:val="28"/>
        </w:rPr>
        <w:t>通知书一并</w:t>
      </w:r>
      <w:r w:rsidRPr="00E21E9E">
        <w:rPr>
          <w:rFonts w:ascii="仿宋" w:eastAsia="仿宋" w:hAnsi="仿宋" w:hint="eastAsia"/>
          <w:sz w:val="28"/>
          <w:szCs w:val="28"/>
        </w:rPr>
        <w:lastRenderedPageBreak/>
        <w:t>发放。</w:t>
      </w:r>
    </w:p>
    <w:p w:rsidR="00CA620D" w:rsidRPr="00E21E9E" w:rsidRDefault="00804960"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经考生确认的报考信息在录取阶段一律不作修改，对报考资格不符合规定者不予录取。未通过或未完成学历（学籍）审核的考生不得列入拟录取名单进行公示或上报。</w:t>
      </w:r>
    </w:p>
    <w:p w:rsidR="003D139E" w:rsidRPr="00E21E9E" w:rsidRDefault="00B30AD8" w:rsidP="008B12A2">
      <w:pPr>
        <w:spacing w:line="540" w:lineRule="exact"/>
        <w:ind w:firstLineChars="200" w:firstLine="562"/>
        <w:rPr>
          <w:rFonts w:ascii="仿宋" w:eastAsia="仿宋" w:hAnsi="仿宋"/>
          <w:b/>
          <w:sz w:val="28"/>
          <w:szCs w:val="28"/>
        </w:rPr>
      </w:pPr>
      <w:r>
        <w:rPr>
          <w:rFonts w:ascii="仿宋" w:eastAsia="仿宋" w:hAnsi="仿宋" w:hint="eastAsia"/>
          <w:b/>
          <w:sz w:val="28"/>
          <w:szCs w:val="28"/>
        </w:rPr>
        <w:t>四</w:t>
      </w:r>
      <w:r w:rsidR="003D2B26">
        <w:rPr>
          <w:rFonts w:ascii="仿宋" w:eastAsia="仿宋" w:hAnsi="仿宋" w:hint="eastAsia"/>
          <w:b/>
          <w:sz w:val="28"/>
          <w:szCs w:val="28"/>
        </w:rPr>
        <w:t>、录取信息公开</w:t>
      </w:r>
    </w:p>
    <w:p w:rsidR="007052CA" w:rsidRPr="00E21E9E" w:rsidRDefault="005543AC"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金融</w:t>
      </w:r>
      <w:r w:rsidR="00D876C3" w:rsidRPr="00E21E9E">
        <w:rPr>
          <w:rFonts w:ascii="仿宋" w:eastAsia="仿宋" w:hAnsi="仿宋" w:hint="eastAsia"/>
          <w:sz w:val="28"/>
          <w:szCs w:val="28"/>
        </w:rPr>
        <w:t>系将</w:t>
      </w:r>
      <w:r w:rsidR="003D139E" w:rsidRPr="00E21E9E">
        <w:rPr>
          <w:rFonts w:ascii="仿宋" w:eastAsia="仿宋" w:hAnsi="仿宋" w:hint="eastAsia"/>
          <w:sz w:val="28"/>
          <w:szCs w:val="28"/>
        </w:rPr>
        <w:t>进一步健全研究生招生录取信息公开机制，确保招生录取工作规范透明，增强招生录取工作公信力，并按照“谁公开、谁把关”，“谁公开、谁解释”的原则，做好对所公开信息的审核把关和解释说明工作。</w:t>
      </w:r>
      <w:r w:rsidR="0066262B" w:rsidRPr="00E21E9E">
        <w:rPr>
          <w:rFonts w:ascii="仿宋" w:eastAsia="仿宋" w:hAnsi="仿宋" w:hint="eastAsia"/>
          <w:sz w:val="28"/>
          <w:szCs w:val="28"/>
        </w:rPr>
        <w:t>本</w:t>
      </w:r>
      <w:r w:rsidR="00D876C3" w:rsidRPr="00E21E9E">
        <w:rPr>
          <w:rFonts w:ascii="仿宋" w:eastAsia="仿宋" w:hAnsi="仿宋" w:hint="eastAsia"/>
          <w:sz w:val="28"/>
          <w:szCs w:val="28"/>
        </w:rPr>
        <w:t>系硕士生复试录取工作由本单位纪检监察部门全程参与进行。</w:t>
      </w:r>
    </w:p>
    <w:p w:rsidR="007052CA" w:rsidRPr="00E21E9E" w:rsidRDefault="007052CA"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根据全国初试成绩基本要求，认真测算我系上线考生的生源余缺情况，及时通过“调剂服务系统”发布生源余缺信息。</w:t>
      </w:r>
    </w:p>
    <w:p w:rsidR="00CE5402" w:rsidRPr="00E21E9E" w:rsidRDefault="007052CA"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金融系在金融所网站开辟专栏，</w:t>
      </w:r>
      <w:r w:rsidR="0066262B" w:rsidRPr="00E21E9E">
        <w:rPr>
          <w:rFonts w:ascii="仿宋" w:eastAsia="仿宋" w:hAnsi="仿宋" w:hint="eastAsia"/>
          <w:sz w:val="28"/>
          <w:szCs w:val="28"/>
        </w:rPr>
        <w:t>在复试前</w:t>
      </w:r>
      <w:r w:rsidR="00834C2C" w:rsidRPr="00E21E9E">
        <w:rPr>
          <w:rFonts w:ascii="仿宋" w:eastAsia="仿宋" w:hAnsi="仿宋" w:hint="eastAsia"/>
          <w:sz w:val="28"/>
          <w:szCs w:val="28"/>
        </w:rPr>
        <w:t>向</w:t>
      </w:r>
      <w:r w:rsidR="00054808" w:rsidRPr="00E21E9E">
        <w:rPr>
          <w:rFonts w:ascii="仿宋" w:eastAsia="仿宋" w:hAnsi="仿宋" w:hint="eastAsia"/>
          <w:sz w:val="28"/>
          <w:szCs w:val="28"/>
        </w:rPr>
        <w:t>社会</w:t>
      </w:r>
      <w:r w:rsidR="00834C2C" w:rsidRPr="00E21E9E">
        <w:rPr>
          <w:rFonts w:ascii="仿宋" w:eastAsia="仿宋" w:hAnsi="仿宋" w:hint="eastAsia"/>
          <w:sz w:val="28"/>
          <w:szCs w:val="28"/>
        </w:rPr>
        <w:t>公布</w:t>
      </w:r>
      <w:r w:rsidR="005543AC" w:rsidRPr="00E21E9E">
        <w:rPr>
          <w:rFonts w:ascii="仿宋" w:eastAsia="仿宋" w:hAnsi="仿宋" w:hint="eastAsia"/>
          <w:sz w:val="28"/>
          <w:szCs w:val="28"/>
        </w:rPr>
        <w:t>金融</w:t>
      </w:r>
      <w:r w:rsidR="00834C2C" w:rsidRPr="00E21E9E">
        <w:rPr>
          <w:rFonts w:ascii="仿宋" w:eastAsia="仿宋" w:hAnsi="仿宋" w:hint="eastAsia"/>
          <w:sz w:val="28"/>
          <w:szCs w:val="28"/>
        </w:rPr>
        <w:t>系</w:t>
      </w:r>
      <w:r w:rsidR="00F1051B" w:rsidRPr="00E21E9E">
        <w:rPr>
          <w:rFonts w:ascii="仿宋" w:eastAsia="仿宋" w:hAnsi="仿宋" w:hint="eastAsia"/>
          <w:sz w:val="28"/>
          <w:szCs w:val="28"/>
        </w:rPr>
        <w:t>202</w:t>
      </w:r>
      <w:r w:rsidR="005543AC" w:rsidRPr="00E21E9E">
        <w:rPr>
          <w:rFonts w:ascii="仿宋" w:eastAsia="仿宋" w:hAnsi="仿宋" w:hint="eastAsia"/>
          <w:sz w:val="28"/>
          <w:szCs w:val="28"/>
        </w:rPr>
        <w:t>1</w:t>
      </w:r>
      <w:r w:rsidR="00F1051B" w:rsidRPr="00E21E9E">
        <w:rPr>
          <w:rFonts w:ascii="仿宋" w:eastAsia="仿宋" w:hAnsi="仿宋" w:hint="eastAsia"/>
          <w:sz w:val="28"/>
          <w:szCs w:val="28"/>
        </w:rPr>
        <w:t>年硕士生招生</w:t>
      </w:r>
      <w:r w:rsidR="00D876C3" w:rsidRPr="00E21E9E">
        <w:rPr>
          <w:rFonts w:ascii="仿宋" w:eastAsia="仿宋" w:hAnsi="仿宋" w:hint="eastAsia"/>
          <w:sz w:val="28"/>
          <w:szCs w:val="28"/>
        </w:rPr>
        <w:t>复试录取</w:t>
      </w:r>
      <w:r w:rsidR="006D39CE" w:rsidRPr="00E21E9E">
        <w:rPr>
          <w:rFonts w:ascii="仿宋" w:eastAsia="仿宋" w:hAnsi="仿宋" w:hint="eastAsia"/>
          <w:sz w:val="28"/>
          <w:szCs w:val="28"/>
        </w:rPr>
        <w:t>工作方案</w:t>
      </w:r>
      <w:r w:rsidR="00D876C3" w:rsidRPr="00E21E9E">
        <w:rPr>
          <w:rFonts w:ascii="仿宋" w:eastAsia="仿宋" w:hAnsi="仿宋" w:hint="eastAsia"/>
          <w:sz w:val="28"/>
          <w:szCs w:val="28"/>
        </w:rPr>
        <w:t>、复试考生名单</w:t>
      </w:r>
      <w:r w:rsidR="0066262B" w:rsidRPr="00E21E9E">
        <w:rPr>
          <w:rFonts w:ascii="仿宋" w:eastAsia="仿宋" w:hAnsi="仿宋" w:hint="eastAsia"/>
          <w:sz w:val="28"/>
          <w:szCs w:val="28"/>
        </w:rPr>
        <w:t>；复试后向社会公布复试结果（排名）</w:t>
      </w:r>
      <w:r w:rsidR="00B2143E" w:rsidRPr="00E21E9E">
        <w:rPr>
          <w:rFonts w:ascii="仿宋" w:eastAsia="仿宋" w:hAnsi="仿宋" w:hint="eastAsia"/>
          <w:sz w:val="28"/>
          <w:szCs w:val="28"/>
        </w:rPr>
        <w:t>、拟录取考生名单</w:t>
      </w:r>
      <w:r w:rsidR="00D876C3" w:rsidRPr="00E21E9E">
        <w:rPr>
          <w:rFonts w:ascii="仿宋" w:eastAsia="仿宋" w:hAnsi="仿宋" w:hint="eastAsia"/>
          <w:sz w:val="28"/>
          <w:szCs w:val="28"/>
        </w:rPr>
        <w:t>。</w:t>
      </w:r>
    </w:p>
    <w:p w:rsidR="00AB06D6" w:rsidRPr="00E21E9E" w:rsidRDefault="00015080"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公示</w:t>
      </w:r>
      <w:r w:rsidR="00AB06D6" w:rsidRPr="00E21E9E">
        <w:rPr>
          <w:rFonts w:ascii="仿宋" w:eastAsia="仿宋" w:hAnsi="仿宋" w:hint="eastAsia"/>
          <w:sz w:val="28"/>
          <w:szCs w:val="28"/>
        </w:rPr>
        <w:t>方式：网上专栏公示（</w:t>
      </w:r>
      <w:r w:rsidR="00D56E89" w:rsidRPr="00E21E9E">
        <w:rPr>
          <w:rFonts w:ascii="仿宋" w:eastAsia="仿宋" w:hAnsi="仿宋"/>
          <w:sz w:val="28"/>
          <w:szCs w:val="28"/>
        </w:rPr>
        <w:t>http://ifb.cass.cn/newpc</w:t>
      </w:r>
      <w:r w:rsidR="007052CA" w:rsidRPr="00E21E9E">
        <w:rPr>
          <w:rFonts w:ascii="仿宋" w:eastAsia="仿宋" w:hAnsi="仿宋" w:hint="eastAsia"/>
          <w:sz w:val="28"/>
          <w:szCs w:val="28"/>
        </w:rPr>
        <w:t>/</w:t>
      </w:r>
      <w:r w:rsidR="00AB06D6" w:rsidRPr="00E21E9E">
        <w:rPr>
          <w:rFonts w:ascii="仿宋" w:eastAsia="仿宋" w:hAnsi="仿宋" w:hint="eastAsia"/>
          <w:sz w:val="28"/>
          <w:szCs w:val="28"/>
        </w:rPr>
        <w:t>）</w:t>
      </w:r>
    </w:p>
    <w:p w:rsidR="003D139E" w:rsidRPr="00E21E9E" w:rsidRDefault="00B30AD8" w:rsidP="008B12A2">
      <w:pPr>
        <w:spacing w:line="540" w:lineRule="exact"/>
        <w:ind w:firstLineChars="200" w:firstLine="562"/>
        <w:rPr>
          <w:rFonts w:ascii="仿宋" w:eastAsia="仿宋" w:hAnsi="仿宋"/>
          <w:b/>
          <w:sz w:val="28"/>
          <w:szCs w:val="28"/>
        </w:rPr>
      </w:pPr>
      <w:r>
        <w:rPr>
          <w:rFonts w:ascii="仿宋" w:eastAsia="仿宋" w:hAnsi="仿宋" w:hint="eastAsia"/>
          <w:b/>
          <w:sz w:val="28"/>
          <w:szCs w:val="28"/>
        </w:rPr>
        <w:t>五</w:t>
      </w:r>
      <w:r w:rsidR="00D56E11" w:rsidRPr="00E21E9E">
        <w:rPr>
          <w:rFonts w:ascii="仿宋" w:eastAsia="仿宋" w:hAnsi="仿宋" w:hint="eastAsia"/>
          <w:b/>
          <w:sz w:val="28"/>
          <w:szCs w:val="28"/>
        </w:rPr>
        <w:t>、</w:t>
      </w:r>
      <w:r w:rsidR="003D139E" w:rsidRPr="00E21E9E">
        <w:rPr>
          <w:rFonts w:ascii="仿宋" w:eastAsia="仿宋" w:hAnsi="仿宋" w:hint="eastAsia"/>
          <w:b/>
          <w:sz w:val="28"/>
          <w:szCs w:val="28"/>
        </w:rPr>
        <w:t>咨询及申诉渠道公开</w:t>
      </w:r>
    </w:p>
    <w:p w:rsidR="007052CA" w:rsidRPr="00E21E9E" w:rsidRDefault="007052CA"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中国社会科学院大学2021年硕士研究生招生咨询和监督电话：81360224。</w:t>
      </w:r>
    </w:p>
    <w:p w:rsidR="007052CA" w:rsidRPr="00E21E9E" w:rsidRDefault="007052CA"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北京教育考试院研究生招生办公室2021年研究生招生专用监督电话：010-82837456。</w:t>
      </w:r>
    </w:p>
    <w:p w:rsidR="00AB06D6" w:rsidRPr="00E21E9E" w:rsidRDefault="005543AC"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金融</w:t>
      </w:r>
      <w:proofErr w:type="gramStart"/>
      <w:r w:rsidR="00AB06D6" w:rsidRPr="00E21E9E">
        <w:rPr>
          <w:rFonts w:ascii="仿宋" w:eastAsia="仿宋" w:hAnsi="仿宋" w:hint="eastAsia"/>
          <w:sz w:val="28"/>
          <w:szCs w:val="28"/>
        </w:rPr>
        <w:t>系咨询</w:t>
      </w:r>
      <w:proofErr w:type="gramEnd"/>
      <w:r w:rsidR="00AB06D6" w:rsidRPr="00E21E9E">
        <w:rPr>
          <w:rFonts w:ascii="仿宋" w:eastAsia="仿宋" w:hAnsi="仿宋" w:hint="eastAsia"/>
          <w:sz w:val="28"/>
          <w:szCs w:val="28"/>
        </w:rPr>
        <w:t>电话：010-</w:t>
      </w:r>
      <w:r w:rsidRPr="00E21E9E">
        <w:rPr>
          <w:rFonts w:ascii="仿宋" w:eastAsia="仿宋" w:hAnsi="仿宋" w:hint="eastAsia"/>
          <w:sz w:val="28"/>
          <w:szCs w:val="28"/>
        </w:rPr>
        <w:t>65265130</w:t>
      </w:r>
      <w:r w:rsidR="007038F3">
        <w:rPr>
          <w:rFonts w:ascii="仿宋" w:eastAsia="仿宋" w:hAnsi="仿宋" w:hint="eastAsia"/>
          <w:sz w:val="28"/>
          <w:szCs w:val="28"/>
        </w:rPr>
        <w:t>。</w:t>
      </w:r>
    </w:p>
    <w:p w:rsidR="00AB06D6" w:rsidRPr="00E21E9E" w:rsidRDefault="00665B86"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中国社科院金融研究所纪委：北京市东城区王府</w:t>
      </w:r>
      <w:proofErr w:type="gramStart"/>
      <w:r w:rsidRPr="00E21E9E">
        <w:rPr>
          <w:rFonts w:ascii="仿宋" w:eastAsia="仿宋" w:hAnsi="仿宋" w:hint="eastAsia"/>
          <w:sz w:val="28"/>
          <w:szCs w:val="28"/>
        </w:rPr>
        <w:t>井大学</w:t>
      </w:r>
      <w:proofErr w:type="gramEnd"/>
      <w:r w:rsidRPr="00E21E9E">
        <w:rPr>
          <w:rFonts w:ascii="仿宋" w:eastAsia="仿宋" w:hAnsi="仿宋" w:hint="eastAsia"/>
          <w:sz w:val="28"/>
          <w:szCs w:val="28"/>
        </w:rPr>
        <w:t>27号5层，电话</w:t>
      </w:r>
      <w:r w:rsidRPr="00BA1A69">
        <w:rPr>
          <w:rFonts w:ascii="仿宋" w:eastAsia="仿宋" w:hAnsi="仿宋" w:hint="eastAsia"/>
          <w:sz w:val="28"/>
          <w:szCs w:val="28"/>
        </w:rPr>
        <w:t>010-652651</w:t>
      </w:r>
      <w:r w:rsidR="00BA1A69">
        <w:rPr>
          <w:rFonts w:ascii="仿宋" w:eastAsia="仿宋" w:hAnsi="仿宋"/>
          <w:sz w:val="28"/>
          <w:szCs w:val="28"/>
        </w:rPr>
        <w:t>90</w:t>
      </w:r>
      <w:r w:rsidRPr="00E21E9E">
        <w:rPr>
          <w:rFonts w:ascii="仿宋" w:eastAsia="仿宋" w:hAnsi="仿宋" w:hint="eastAsia"/>
          <w:sz w:val="28"/>
          <w:szCs w:val="28"/>
        </w:rPr>
        <w:t xml:space="preserve"> 转纪委</w:t>
      </w:r>
      <w:r w:rsidR="007038F3">
        <w:rPr>
          <w:rFonts w:ascii="仿宋" w:eastAsia="仿宋" w:hAnsi="仿宋" w:hint="eastAsia"/>
          <w:sz w:val="28"/>
          <w:szCs w:val="28"/>
        </w:rPr>
        <w:t>。</w:t>
      </w:r>
    </w:p>
    <w:p w:rsidR="00AB06D6" w:rsidRPr="00E21E9E" w:rsidRDefault="00AB06D6" w:rsidP="008B12A2">
      <w:pPr>
        <w:spacing w:line="540" w:lineRule="exact"/>
        <w:ind w:firstLineChars="200" w:firstLine="560"/>
        <w:rPr>
          <w:rFonts w:ascii="仿宋" w:eastAsia="仿宋" w:hAnsi="仿宋"/>
          <w:sz w:val="28"/>
          <w:szCs w:val="28"/>
        </w:rPr>
      </w:pPr>
      <w:r w:rsidRPr="00E21E9E">
        <w:rPr>
          <w:rFonts w:ascii="仿宋" w:eastAsia="仿宋" w:hAnsi="仿宋" w:hint="eastAsia"/>
          <w:sz w:val="28"/>
          <w:szCs w:val="28"/>
        </w:rPr>
        <w:t>本方案内容如有更改，以</w:t>
      </w:r>
      <w:r w:rsidR="005543AC" w:rsidRPr="00E21E9E">
        <w:rPr>
          <w:rFonts w:ascii="仿宋" w:eastAsia="仿宋" w:hAnsi="仿宋" w:hint="eastAsia"/>
          <w:sz w:val="28"/>
          <w:szCs w:val="28"/>
        </w:rPr>
        <w:t>金融系</w:t>
      </w:r>
      <w:r w:rsidRPr="00E21E9E">
        <w:rPr>
          <w:rFonts w:ascii="仿宋" w:eastAsia="仿宋" w:hAnsi="仿宋" w:hint="eastAsia"/>
          <w:sz w:val="28"/>
          <w:szCs w:val="28"/>
        </w:rPr>
        <w:t>的解释和通知为准。</w:t>
      </w:r>
    </w:p>
    <w:p w:rsidR="00AB06D6" w:rsidRPr="00E21E9E" w:rsidRDefault="00AB06D6" w:rsidP="008B12A2">
      <w:pPr>
        <w:spacing w:line="540" w:lineRule="exact"/>
        <w:ind w:firstLineChars="200" w:firstLine="560"/>
        <w:rPr>
          <w:rFonts w:ascii="仿宋" w:eastAsia="仿宋" w:hAnsi="仿宋"/>
          <w:sz w:val="28"/>
          <w:szCs w:val="28"/>
        </w:rPr>
      </w:pPr>
    </w:p>
    <w:p w:rsidR="00015080" w:rsidRPr="00E21E9E" w:rsidRDefault="00015080" w:rsidP="008B12A2">
      <w:pPr>
        <w:spacing w:line="540" w:lineRule="exact"/>
        <w:rPr>
          <w:rFonts w:ascii="仿宋" w:eastAsia="仿宋" w:hAnsi="仿宋"/>
          <w:sz w:val="28"/>
          <w:szCs w:val="28"/>
        </w:rPr>
      </w:pPr>
    </w:p>
    <w:p w:rsidR="00AB06D6" w:rsidRPr="00E21E9E" w:rsidRDefault="00AB06D6" w:rsidP="008B12A2">
      <w:pPr>
        <w:spacing w:line="540" w:lineRule="exact"/>
        <w:ind w:firstLineChars="1400" w:firstLine="3920"/>
        <w:rPr>
          <w:rFonts w:ascii="仿宋" w:eastAsia="仿宋" w:hAnsi="仿宋"/>
          <w:sz w:val="28"/>
          <w:szCs w:val="28"/>
        </w:rPr>
      </w:pPr>
      <w:r w:rsidRPr="00E21E9E">
        <w:rPr>
          <w:rFonts w:ascii="仿宋" w:eastAsia="仿宋" w:hAnsi="仿宋" w:hint="eastAsia"/>
          <w:sz w:val="28"/>
          <w:szCs w:val="28"/>
        </w:rPr>
        <w:t>中国社会科学院</w:t>
      </w:r>
      <w:r w:rsidR="005543AC" w:rsidRPr="00E21E9E">
        <w:rPr>
          <w:rFonts w:ascii="仿宋" w:eastAsia="仿宋" w:hAnsi="仿宋" w:hint="eastAsia"/>
          <w:sz w:val="28"/>
          <w:szCs w:val="28"/>
        </w:rPr>
        <w:t>大学金融</w:t>
      </w:r>
      <w:r w:rsidRPr="00E21E9E">
        <w:rPr>
          <w:rFonts w:ascii="仿宋" w:eastAsia="仿宋" w:hAnsi="仿宋" w:hint="eastAsia"/>
          <w:sz w:val="28"/>
          <w:szCs w:val="28"/>
        </w:rPr>
        <w:t>系</w:t>
      </w:r>
    </w:p>
    <w:p w:rsidR="003D139E" w:rsidRPr="00E21E9E" w:rsidRDefault="00415725" w:rsidP="008B12A2">
      <w:pPr>
        <w:spacing w:line="540" w:lineRule="exact"/>
        <w:ind w:firstLineChars="1600" w:firstLine="4480"/>
        <w:rPr>
          <w:rFonts w:ascii="仿宋" w:eastAsia="仿宋" w:hAnsi="仿宋"/>
          <w:sz w:val="28"/>
          <w:szCs w:val="28"/>
        </w:rPr>
      </w:pPr>
      <w:r w:rsidRPr="00E21E9E">
        <w:rPr>
          <w:rFonts w:ascii="仿宋" w:eastAsia="仿宋" w:hAnsi="仿宋" w:hint="eastAsia"/>
          <w:sz w:val="28"/>
          <w:szCs w:val="28"/>
        </w:rPr>
        <w:t>202</w:t>
      </w:r>
      <w:r w:rsidR="005543AC" w:rsidRPr="00E21E9E">
        <w:rPr>
          <w:rFonts w:ascii="仿宋" w:eastAsia="仿宋" w:hAnsi="仿宋" w:hint="eastAsia"/>
          <w:sz w:val="28"/>
          <w:szCs w:val="28"/>
        </w:rPr>
        <w:t>1</w:t>
      </w:r>
      <w:r w:rsidRPr="00E21E9E">
        <w:rPr>
          <w:rFonts w:ascii="仿宋" w:eastAsia="仿宋" w:hAnsi="仿宋" w:hint="eastAsia"/>
          <w:sz w:val="28"/>
          <w:szCs w:val="28"/>
        </w:rPr>
        <w:t>年</w:t>
      </w:r>
      <w:r w:rsidR="005543AC" w:rsidRPr="00E21E9E">
        <w:rPr>
          <w:rFonts w:ascii="仿宋" w:eastAsia="仿宋" w:hAnsi="仿宋" w:hint="eastAsia"/>
          <w:sz w:val="28"/>
          <w:szCs w:val="28"/>
        </w:rPr>
        <w:t>3</w:t>
      </w:r>
      <w:r w:rsidRPr="00E21E9E">
        <w:rPr>
          <w:rFonts w:ascii="仿宋" w:eastAsia="仿宋" w:hAnsi="仿宋" w:hint="eastAsia"/>
          <w:sz w:val="28"/>
          <w:szCs w:val="28"/>
        </w:rPr>
        <w:t>月</w:t>
      </w:r>
      <w:r w:rsidR="005543AC" w:rsidRPr="00E21E9E">
        <w:rPr>
          <w:rFonts w:ascii="仿宋" w:eastAsia="仿宋" w:hAnsi="仿宋" w:hint="eastAsia"/>
          <w:sz w:val="28"/>
          <w:szCs w:val="28"/>
        </w:rPr>
        <w:t>2</w:t>
      </w:r>
      <w:r w:rsidR="00812031">
        <w:rPr>
          <w:rFonts w:ascii="仿宋" w:eastAsia="仿宋" w:hAnsi="仿宋" w:hint="eastAsia"/>
          <w:sz w:val="28"/>
          <w:szCs w:val="28"/>
        </w:rPr>
        <w:t>4</w:t>
      </w:r>
      <w:bookmarkStart w:id="0" w:name="_GoBack"/>
      <w:bookmarkEnd w:id="0"/>
      <w:r w:rsidRPr="00E21E9E">
        <w:rPr>
          <w:rFonts w:ascii="仿宋" w:eastAsia="仿宋" w:hAnsi="仿宋" w:hint="eastAsia"/>
          <w:sz w:val="28"/>
          <w:szCs w:val="28"/>
        </w:rPr>
        <w:t>日</w:t>
      </w:r>
    </w:p>
    <w:sectPr w:rsidR="003D139E" w:rsidRPr="00E21E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47" w:rsidRDefault="00736947" w:rsidP="0097140F">
      <w:r>
        <w:separator/>
      </w:r>
    </w:p>
  </w:endnote>
  <w:endnote w:type="continuationSeparator" w:id="0">
    <w:p w:rsidR="00736947" w:rsidRDefault="00736947" w:rsidP="0097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8607377"/>
      <w:docPartObj>
        <w:docPartGallery w:val="Page Numbers (Bottom of Page)"/>
        <w:docPartUnique/>
      </w:docPartObj>
    </w:sdtPr>
    <w:sdtEndPr/>
    <w:sdtContent>
      <w:p w:rsidR="007F1C08" w:rsidRDefault="007F1C08">
        <w:pPr>
          <w:pStyle w:val="a4"/>
          <w:jc w:val="center"/>
        </w:pPr>
        <w:r>
          <w:fldChar w:fldCharType="begin"/>
        </w:r>
        <w:r>
          <w:instrText>PAGE   \* MERGEFORMAT</w:instrText>
        </w:r>
        <w:r>
          <w:fldChar w:fldCharType="separate"/>
        </w:r>
        <w:r w:rsidR="00812031" w:rsidRPr="00812031">
          <w:rPr>
            <w:noProof/>
            <w:lang w:val="zh-CN"/>
          </w:rPr>
          <w:t>7</w:t>
        </w:r>
        <w:r>
          <w:fldChar w:fldCharType="end"/>
        </w:r>
      </w:p>
    </w:sdtContent>
  </w:sdt>
  <w:p w:rsidR="007F1C08" w:rsidRDefault="007F1C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47" w:rsidRDefault="00736947" w:rsidP="0097140F">
      <w:r>
        <w:separator/>
      </w:r>
    </w:p>
  </w:footnote>
  <w:footnote w:type="continuationSeparator" w:id="0">
    <w:p w:rsidR="00736947" w:rsidRDefault="00736947" w:rsidP="0097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33"/>
    <w:rsid w:val="00015080"/>
    <w:rsid w:val="0005006F"/>
    <w:rsid w:val="00054808"/>
    <w:rsid w:val="000712BE"/>
    <w:rsid w:val="00086F74"/>
    <w:rsid w:val="000A58B2"/>
    <w:rsid w:val="000A6D14"/>
    <w:rsid w:val="000C0AEE"/>
    <w:rsid w:val="000E0095"/>
    <w:rsid w:val="000E66C3"/>
    <w:rsid w:val="000F7328"/>
    <w:rsid w:val="0011388E"/>
    <w:rsid w:val="0015029C"/>
    <w:rsid w:val="0015184A"/>
    <w:rsid w:val="00162434"/>
    <w:rsid w:val="001640E8"/>
    <w:rsid w:val="00167A4A"/>
    <w:rsid w:val="00184127"/>
    <w:rsid w:val="00190539"/>
    <w:rsid w:val="001A5331"/>
    <w:rsid w:val="001C14BA"/>
    <w:rsid w:val="001C4A25"/>
    <w:rsid w:val="001F2E60"/>
    <w:rsid w:val="001F3492"/>
    <w:rsid w:val="00235812"/>
    <w:rsid w:val="00261407"/>
    <w:rsid w:val="00282398"/>
    <w:rsid w:val="00297217"/>
    <w:rsid w:val="002B7AD0"/>
    <w:rsid w:val="002C49BB"/>
    <w:rsid w:val="002D3026"/>
    <w:rsid w:val="002D63FB"/>
    <w:rsid w:val="002D7156"/>
    <w:rsid w:val="002E3FF5"/>
    <w:rsid w:val="0031453E"/>
    <w:rsid w:val="003361AE"/>
    <w:rsid w:val="003425A2"/>
    <w:rsid w:val="003568FE"/>
    <w:rsid w:val="00363549"/>
    <w:rsid w:val="003666DD"/>
    <w:rsid w:val="00370952"/>
    <w:rsid w:val="00373CA2"/>
    <w:rsid w:val="003A1D1A"/>
    <w:rsid w:val="003C1110"/>
    <w:rsid w:val="003D139E"/>
    <w:rsid w:val="003D2B26"/>
    <w:rsid w:val="003E10E9"/>
    <w:rsid w:val="003F6618"/>
    <w:rsid w:val="0041084D"/>
    <w:rsid w:val="00415725"/>
    <w:rsid w:val="0042014E"/>
    <w:rsid w:val="00433B33"/>
    <w:rsid w:val="0043601A"/>
    <w:rsid w:val="00443A01"/>
    <w:rsid w:val="004B6315"/>
    <w:rsid w:val="004C4186"/>
    <w:rsid w:val="004D16AB"/>
    <w:rsid w:val="004D5CD0"/>
    <w:rsid w:val="004E0CC7"/>
    <w:rsid w:val="004E40CC"/>
    <w:rsid w:val="004F515C"/>
    <w:rsid w:val="00503F2D"/>
    <w:rsid w:val="00527F99"/>
    <w:rsid w:val="00553A2A"/>
    <w:rsid w:val="005543AC"/>
    <w:rsid w:val="00555698"/>
    <w:rsid w:val="00557341"/>
    <w:rsid w:val="00564287"/>
    <w:rsid w:val="00585FC0"/>
    <w:rsid w:val="00590F1E"/>
    <w:rsid w:val="005913BA"/>
    <w:rsid w:val="005C7ED2"/>
    <w:rsid w:val="005E2E22"/>
    <w:rsid w:val="005E6A78"/>
    <w:rsid w:val="00601B40"/>
    <w:rsid w:val="00630FFB"/>
    <w:rsid w:val="00656733"/>
    <w:rsid w:val="0066262B"/>
    <w:rsid w:val="00665B86"/>
    <w:rsid w:val="006669A8"/>
    <w:rsid w:val="00673801"/>
    <w:rsid w:val="006907C2"/>
    <w:rsid w:val="006C239D"/>
    <w:rsid w:val="006D07BF"/>
    <w:rsid w:val="006D31CD"/>
    <w:rsid w:val="006D391C"/>
    <w:rsid w:val="006D39CE"/>
    <w:rsid w:val="00702CB2"/>
    <w:rsid w:val="007038F3"/>
    <w:rsid w:val="007052CA"/>
    <w:rsid w:val="0070575A"/>
    <w:rsid w:val="007139FA"/>
    <w:rsid w:val="007227C4"/>
    <w:rsid w:val="007307BA"/>
    <w:rsid w:val="007332A7"/>
    <w:rsid w:val="00733467"/>
    <w:rsid w:val="00736947"/>
    <w:rsid w:val="007525CE"/>
    <w:rsid w:val="00791D1C"/>
    <w:rsid w:val="007A40D9"/>
    <w:rsid w:val="007B326A"/>
    <w:rsid w:val="007C0489"/>
    <w:rsid w:val="007C46AB"/>
    <w:rsid w:val="007D070F"/>
    <w:rsid w:val="007E2A17"/>
    <w:rsid w:val="007F1C08"/>
    <w:rsid w:val="00804960"/>
    <w:rsid w:val="00812031"/>
    <w:rsid w:val="008144BC"/>
    <w:rsid w:val="00822EF3"/>
    <w:rsid w:val="00832D57"/>
    <w:rsid w:val="00834C2C"/>
    <w:rsid w:val="008806DF"/>
    <w:rsid w:val="00892A8B"/>
    <w:rsid w:val="00892E71"/>
    <w:rsid w:val="008A5702"/>
    <w:rsid w:val="008B12A2"/>
    <w:rsid w:val="008D08D2"/>
    <w:rsid w:val="008D0948"/>
    <w:rsid w:val="008F4159"/>
    <w:rsid w:val="00964DCB"/>
    <w:rsid w:val="00967407"/>
    <w:rsid w:val="0097140F"/>
    <w:rsid w:val="00971861"/>
    <w:rsid w:val="00A159F4"/>
    <w:rsid w:val="00A56DA6"/>
    <w:rsid w:val="00A728C8"/>
    <w:rsid w:val="00A7564A"/>
    <w:rsid w:val="00A8330A"/>
    <w:rsid w:val="00AB06D6"/>
    <w:rsid w:val="00AD0CE0"/>
    <w:rsid w:val="00AD536A"/>
    <w:rsid w:val="00AF3ECC"/>
    <w:rsid w:val="00AF63E1"/>
    <w:rsid w:val="00B141FA"/>
    <w:rsid w:val="00B2143E"/>
    <w:rsid w:val="00B30AD8"/>
    <w:rsid w:val="00B518AA"/>
    <w:rsid w:val="00B57A53"/>
    <w:rsid w:val="00B64A52"/>
    <w:rsid w:val="00B74328"/>
    <w:rsid w:val="00B847EB"/>
    <w:rsid w:val="00BA1A69"/>
    <w:rsid w:val="00BA1D96"/>
    <w:rsid w:val="00BA746C"/>
    <w:rsid w:val="00C015FA"/>
    <w:rsid w:val="00C14870"/>
    <w:rsid w:val="00C221FA"/>
    <w:rsid w:val="00C27AD3"/>
    <w:rsid w:val="00C31127"/>
    <w:rsid w:val="00C42AA6"/>
    <w:rsid w:val="00C85C43"/>
    <w:rsid w:val="00CA463B"/>
    <w:rsid w:val="00CA620D"/>
    <w:rsid w:val="00CA6224"/>
    <w:rsid w:val="00CE5402"/>
    <w:rsid w:val="00D21C7E"/>
    <w:rsid w:val="00D32FB4"/>
    <w:rsid w:val="00D43E40"/>
    <w:rsid w:val="00D50D27"/>
    <w:rsid w:val="00D56E11"/>
    <w:rsid w:val="00D56E89"/>
    <w:rsid w:val="00D611EF"/>
    <w:rsid w:val="00D70A7A"/>
    <w:rsid w:val="00D876C3"/>
    <w:rsid w:val="00D90B70"/>
    <w:rsid w:val="00DB5A08"/>
    <w:rsid w:val="00E02747"/>
    <w:rsid w:val="00E14006"/>
    <w:rsid w:val="00E176BD"/>
    <w:rsid w:val="00E21E9E"/>
    <w:rsid w:val="00E24698"/>
    <w:rsid w:val="00E37CF3"/>
    <w:rsid w:val="00E4217F"/>
    <w:rsid w:val="00E5352D"/>
    <w:rsid w:val="00E5431C"/>
    <w:rsid w:val="00E5703E"/>
    <w:rsid w:val="00E6521E"/>
    <w:rsid w:val="00E70E1D"/>
    <w:rsid w:val="00E739F4"/>
    <w:rsid w:val="00E7575D"/>
    <w:rsid w:val="00E75762"/>
    <w:rsid w:val="00E90153"/>
    <w:rsid w:val="00E91709"/>
    <w:rsid w:val="00EA28E1"/>
    <w:rsid w:val="00EB103E"/>
    <w:rsid w:val="00ED3EC6"/>
    <w:rsid w:val="00EE025C"/>
    <w:rsid w:val="00F001C0"/>
    <w:rsid w:val="00F0655C"/>
    <w:rsid w:val="00F06B10"/>
    <w:rsid w:val="00F1051B"/>
    <w:rsid w:val="00F132B8"/>
    <w:rsid w:val="00F20BD6"/>
    <w:rsid w:val="00F24777"/>
    <w:rsid w:val="00F447E7"/>
    <w:rsid w:val="00F44C82"/>
    <w:rsid w:val="00F46FEB"/>
    <w:rsid w:val="00F54F2F"/>
    <w:rsid w:val="00F620C3"/>
    <w:rsid w:val="00F81237"/>
    <w:rsid w:val="00F847F8"/>
    <w:rsid w:val="00FA3276"/>
    <w:rsid w:val="00FA613F"/>
    <w:rsid w:val="00FB077B"/>
    <w:rsid w:val="00FD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40F"/>
    <w:rPr>
      <w:sz w:val="18"/>
      <w:szCs w:val="18"/>
    </w:rPr>
  </w:style>
  <w:style w:type="paragraph" w:styleId="a4">
    <w:name w:val="footer"/>
    <w:basedOn w:val="a"/>
    <w:link w:val="Char0"/>
    <w:uiPriority w:val="99"/>
    <w:unhideWhenUsed/>
    <w:rsid w:val="0097140F"/>
    <w:pPr>
      <w:tabs>
        <w:tab w:val="center" w:pos="4153"/>
        <w:tab w:val="right" w:pos="8306"/>
      </w:tabs>
      <w:snapToGrid w:val="0"/>
      <w:jc w:val="left"/>
    </w:pPr>
    <w:rPr>
      <w:sz w:val="18"/>
      <w:szCs w:val="18"/>
    </w:rPr>
  </w:style>
  <w:style w:type="character" w:customStyle="1" w:styleId="Char0">
    <w:name w:val="页脚 Char"/>
    <w:basedOn w:val="a0"/>
    <w:link w:val="a4"/>
    <w:uiPriority w:val="99"/>
    <w:rsid w:val="0097140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1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140F"/>
    <w:rPr>
      <w:sz w:val="18"/>
      <w:szCs w:val="18"/>
    </w:rPr>
  </w:style>
  <w:style w:type="paragraph" w:styleId="a4">
    <w:name w:val="footer"/>
    <w:basedOn w:val="a"/>
    <w:link w:val="Char0"/>
    <w:uiPriority w:val="99"/>
    <w:unhideWhenUsed/>
    <w:rsid w:val="0097140F"/>
    <w:pPr>
      <w:tabs>
        <w:tab w:val="center" w:pos="4153"/>
        <w:tab w:val="right" w:pos="8306"/>
      </w:tabs>
      <w:snapToGrid w:val="0"/>
      <w:jc w:val="left"/>
    </w:pPr>
    <w:rPr>
      <w:sz w:val="18"/>
      <w:szCs w:val="18"/>
    </w:rPr>
  </w:style>
  <w:style w:type="character" w:customStyle="1" w:styleId="Char0">
    <w:name w:val="页脚 Char"/>
    <w:basedOn w:val="a0"/>
    <w:link w:val="a4"/>
    <w:uiPriority w:val="99"/>
    <w:rsid w:val="009714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陈学强</dc:creator>
  <cp:lastModifiedBy>陈学强</cp:lastModifiedBy>
  <cp:revision>4</cp:revision>
  <dcterms:created xsi:type="dcterms:W3CDTF">2021-03-25T08:53:00Z</dcterms:created>
  <dcterms:modified xsi:type="dcterms:W3CDTF">2021-03-25T08:55:00Z</dcterms:modified>
</cp:coreProperties>
</file>